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BC6FA" w14:textId="77777777" w:rsidR="00111F60" w:rsidRPr="00707EA5" w:rsidRDefault="00111F60" w:rsidP="00111F60">
      <w:pPr>
        <w:widowControl/>
        <w:shd w:val="clear" w:color="auto" w:fill="FFFFFF"/>
        <w:spacing w:line="300" w:lineRule="atLeast"/>
        <w:jc w:val="center"/>
        <w:rPr>
          <w:rFonts w:ascii="微软雅黑" w:eastAsia="微软雅黑" w:hAnsi="微软雅黑" w:cs="宋体"/>
          <w:b/>
          <w:bCs/>
          <w:kern w:val="0"/>
          <w:sz w:val="32"/>
          <w:szCs w:val="32"/>
        </w:rPr>
      </w:pPr>
      <w:r w:rsidRPr="00707EA5">
        <w:rPr>
          <w:rFonts w:ascii="微软雅黑" w:eastAsia="微软雅黑" w:hAnsi="微软雅黑" w:cs="宋体" w:hint="eastAsia"/>
          <w:b/>
          <w:bCs/>
          <w:kern w:val="0"/>
          <w:sz w:val="32"/>
          <w:szCs w:val="32"/>
        </w:rPr>
        <w:t>南华大学附属第三医院</w:t>
      </w:r>
    </w:p>
    <w:p w14:paraId="5BAD1167" w14:textId="4B229B54" w:rsidR="00111F60" w:rsidRPr="00707EA5" w:rsidRDefault="00111F60" w:rsidP="00111F60">
      <w:pPr>
        <w:widowControl/>
        <w:shd w:val="clear" w:color="auto" w:fill="FFFFFF"/>
        <w:spacing w:line="300" w:lineRule="atLeast"/>
        <w:jc w:val="center"/>
        <w:rPr>
          <w:rFonts w:ascii="微软雅黑" w:eastAsia="微软雅黑" w:hAnsi="微软雅黑" w:cs="宋体"/>
          <w:kern w:val="0"/>
          <w:sz w:val="32"/>
          <w:szCs w:val="32"/>
        </w:rPr>
      </w:pPr>
      <w:r w:rsidRPr="00707EA5">
        <w:rPr>
          <w:rFonts w:ascii="微软雅黑" w:eastAsia="微软雅黑" w:hAnsi="微软雅黑" w:cs="宋体" w:hint="eastAsia"/>
          <w:b/>
          <w:bCs/>
          <w:kern w:val="0"/>
          <w:sz w:val="32"/>
          <w:szCs w:val="32"/>
        </w:rPr>
        <w:t>关于</w:t>
      </w:r>
      <w:r w:rsidR="0040694E">
        <w:rPr>
          <w:rFonts w:ascii="微软雅黑" w:eastAsia="微软雅黑" w:hAnsi="微软雅黑" w:cs="宋体" w:hint="eastAsia"/>
          <w:b/>
          <w:bCs/>
          <w:kern w:val="0"/>
          <w:sz w:val="32"/>
          <w:szCs w:val="32"/>
        </w:rPr>
        <w:t>D</w:t>
      </w:r>
      <w:r w:rsidR="0040694E">
        <w:rPr>
          <w:rFonts w:ascii="微软雅黑" w:eastAsia="微软雅黑" w:hAnsi="微软雅黑" w:cs="宋体"/>
          <w:b/>
          <w:bCs/>
          <w:kern w:val="0"/>
          <w:sz w:val="32"/>
          <w:szCs w:val="32"/>
        </w:rPr>
        <w:t>R</w:t>
      </w:r>
      <w:proofErr w:type="gramStart"/>
      <w:r w:rsidRPr="00707EA5">
        <w:rPr>
          <w:rFonts w:ascii="微软雅黑" w:eastAsia="微软雅黑" w:hAnsi="微软雅黑" w:cs="宋体" w:hint="eastAsia"/>
          <w:b/>
          <w:bCs/>
          <w:kern w:val="0"/>
          <w:sz w:val="32"/>
          <w:szCs w:val="32"/>
        </w:rPr>
        <w:t>维保服务</w:t>
      </w:r>
      <w:proofErr w:type="gramEnd"/>
      <w:r>
        <w:rPr>
          <w:rFonts w:ascii="微软雅黑" w:eastAsia="微软雅黑" w:hAnsi="微软雅黑" w:cs="宋体" w:hint="eastAsia"/>
          <w:b/>
          <w:bCs/>
          <w:kern w:val="0"/>
          <w:sz w:val="32"/>
          <w:szCs w:val="32"/>
        </w:rPr>
        <w:t>竞价邀请函</w:t>
      </w:r>
    </w:p>
    <w:p w14:paraId="4AE0442B" w14:textId="77777777" w:rsidR="0004352E" w:rsidRDefault="00111F60" w:rsidP="00111F60">
      <w:pPr>
        <w:widowControl/>
        <w:shd w:val="clear" w:color="auto" w:fill="FFFFFF"/>
        <w:ind w:firstLine="560"/>
        <w:jc w:val="left"/>
        <w:rPr>
          <w:rFonts w:ascii="仿宋" w:eastAsia="仿宋" w:hAnsi="仿宋" w:cs="宋体"/>
          <w:kern w:val="0"/>
          <w:sz w:val="28"/>
          <w:szCs w:val="28"/>
        </w:rPr>
      </w:pPr>
      <w:r w:rsidRPr="006A1CA2">
        <w:rPr>
          <w:rFonts w:ascii="仿宋" w:eastAsia="仿宋" w:hAnsi="仿宋" w:cs="宋体" w:hint="eastAsia"/>
          <w:kern w:val="0"/>
          <w:sz w:val="28"/>
          <w:szCs w:val="28"/>
        </w:rPr>
        <w:t>我院拟对</w:t>
      </w:r>
      <w:r w:rsidR="0040694E" w:rsidRPr="006A1CA2">
        <w:rPr>
          <w:rFonts w:ascii="仿宋" w:eastAsia="仿宋" w:hAnsi="仿宋" w:cs="宋体" w:hint="eastAsia"/>
          <w:kern w:val="0"/>
          <w:sz w:val="28"/>
          <w:szCs w:val="28"/>
        </w:rPr>
        <w:t>D</w:t>
      </w:r>
      <w:r w:rsidR="0040694E" w:rsidRPr="006A1CA2">
        <w:rPr>
          <w:rFonts w:ascii="仿宋" w:eastAsia="仿宋" w:hAnsi="仿宋" w:cs="宋体"/>
          <w:kern w:val="0"/>
          <w:sz w:val="28"/>
          <w:szCs w:val="28"/>
        </w:rPr>
        <w:t>R</w:t>
      </w:r>
      <w:r w:rsidR="0040694E" w:rsidRPr="006A1CA2">
        <w:rPr>
          <w:rFonts w:ascii="仿宋" w:eastAsia="仿宋" w:hAnsi="仿宋" w:cs="宋体" w:hint="eastAsia"/>
          <w:kern w:val="0"/>
          <w:sz w:val="28"/>
          <w:szCs w:val="28"/>
        </w:rPr>
        <w:t>维保服务进行竞价</w:t>
      </w:r>
      <w:r w:rsidRPr="006A1CA2">
        <w:rPr>
          <w:rFonts w:ascii="仿宋" w:eastAsia="仿宋" w:hAnsi="仿宋" w:cs="宋体" w:hint="eastAsia"/>
          <w:kern w:val="0"/>
          <w:sz w:val="28"/>
          <w:szCs w:val="28"/>
        </w:rPr>
        <w:t>采购，现面向社会公示，诚邀符合条件的供应商参加。</w:t>
      </w:r>
    </w:p>
    <w:p w14:paraId="52A111CA" w14:textId="569713F1" w:rsidR="009F65C8" w:rsidRDefault="00F617FC" w:rsidP="009F65C8">
      <w:pPr>
        <w:widowControl/>
        <w:shd w:val="clear" w:color="auto" w:fill="FFFFFF"/>
        <w:ind w:firstLine="560"/>
        <w:jc w:val="left"/>
        <w:rPr>
          <w:rFonts w:ascii="仿宋" w:eastAsia="仿宋" w:hAnsi="仿宋" w:cs="宋体"/>
          <w:kern w:val="0"/>
          <w:sz w:val="28"/>
          <w:szCs w:val="28"/>
        </w:rPr>
      </w:pPr>
      <w:r>
        <w:rPr>
          <w:rFonts w:ascii="仿宋" w:eastAsia="仿宋" w:hAnsi="仿宋" w:cs="宋体" w:hint="eastAsia"/>
          <w:kern w:val="0"/>
          <w:sz w:val="28"/>
          <w:szCs w:val="28"/>
        </w:rPr>
        <w:t>该</w:t>
      </w:r>
      <w:r w:rsidRPr="00F617FC">
        <w:rPr>
          <w:rFonts w:ascii="仿宋" w:eastAsia="仿宋" w:hAnsi="仿宋" w:cs="宋体" w:hint="eastAsia"/>
          <w:kern w:val="0"/>
          <w:sz w:val="28"/>
          <w:szCs w:val="28"/>
        </w:rPr>
        <w:t>竞价信息已</w:t>
      </w:r>
      <w:r>
        <w:rPr>
          <w:rFonts w:ascii="仿宋" w:eastAsia="仿宋" w:hAnsi="仿宋" w:cs="宋体" w:hint="eastAsia"/>
          <w:kern w:val="0"/>
          <w:sz w:val="28"/>
          <w:szCs w:val="28"/>
        </w:rPr>
        <w:t>在湖南省政府采购电子卖场</w:t>
      </w:r>
      <w:r w:rsidRPr="00F617FC">
        <w:rPr>
          <w:rFonts w:ascii="仿宋" w:eastAsia="仿宋" w:hAnsi="仿宋" w:cs="宋体" w:hint="eastAsia"/>
          <w:kern w:val="0"/>
          <w:sz w:val="28"/>
          <w:szCs w:val="28"/>
        </w:rPr>
        <w:t>发布，竞价起止时间：2024/09/18-2024/09/27。</w:t>
      </w:r>
      <w:r w:rsidR="009F65C8">
        <w:rPr>
          <w:rFonts w:ascii="仿宋" w:eastAsia="仿宋" w:hAnsi="仿宋" w:cs="宋体" w:hint="eastAsia"/>
          <w:kern w:val="0"/>
          <w:sz w:val="28"/>
          <w:szCs w:val="28"/>
        </w:rPr>
        <w:t>公告网址</w:t>
      </w:r>
      <w:r w:rsidRPr="00F617FC">
        <w:rPr>
          <w:rFonts w:ascii="仿宋" w:eastAsia="仿宋" w:hAnsi="仿宋" w:cs="宋体" w:hint="eastAsia"/>
          <w:kern w:val="0"/>
          <w:sz w:val="28"/>
          <w:szCs w:val="28"/>
        </w:rPr>
        <w:t>：</w:t>
      </w:r>
      <w:hyperlink r:id="rId7" w:history="1">
        <w:r w:rsidR="009F65C8" w:rsidRPr="00345B36">
          <w:rPr>
            <w:rStyle w:val="af"/>
            <w:rFonts w:ascii="仿宋" w:eastAsia="仿宋" w:hAnsi="仿宋" w:cs="宋体"/>
            <w:kern w:val="0"/>
            <w:sz w:val="28"/>
            <w:szCs w:val="28"/>
          </w:rPr>
          <w:t>https://hunan.zcygov.cn/bidding/detail?requisitionId=62024091884015434&amp;type=BIDDING_INVITATION&amp;utm=a0017.b0065.cl5.6.e34f9fa075a311efab596f107fa68f65</w:t>
        </w:r>
      </w:hyperlink>
    </w:p>
    <w:p w14:paraId="328AA1BF" w14:textId="3D9D3257" w:rsidR="0040694E" w:rsidRDefault="00111F60" w:rsidP="009F65C8">
      <w:pPr>
        <w:widowControl/>
        <w:shd w:val="clear" w:color="auto" w:fill="FFFFFF"/>
        <w:ind w:firstLine="560"/>
        <w:jc w:val="left"/>
        <w:rPr>
          <w:rFonts w:ascii="仿宋" w:eastAsia="仿宋" w:hAnsi="仿宋" w:cs="宋体"/>
          <w:kern w:val="0"/>
          <w:sz w:val="28"/>
          <w:szCs w:val="28"/>
        </w:rPr>
      </w:pPr>
      <w:r w:rsidRPr="006A1CA2">
        <w:rPr>
          <w:rFonts w:ascii="仿宋" w:eastAsia="仿宋" w:hAnsi="仿宋" w:cs="宋体" w:hint="eastAsia"/>
          <w:b/>
          <w:bCs/>
          <w:kern w:val="0"/>
          <w:sz w:val="28"/>
          <w:szCs w:val="28"/>
        </w:rPr>
        <w:t>项目名称：</w:t>
      </w:r>
      <w:r w:rsidR="0040694E" w:rsidRPr="006A1CA2">
        <w:rPr>
          <w:rFonts w:ascii="仿宋" w:eastAsia="仿宋" w:hAnsi="仿宋" w:cs="宋体" w:hint="eastAsia"/>
          <w:kern w:val="0"/>
          <w:sz w:val="28"/>
          <w:szCs w:val="28"/>
        </w:rPr>
        <w:t>D</w:t>
      </w:r>
      <w:r w:rsidR="0040694E" w:rsidRPr="006A1CA2">
        <w:rPr>
          <w:rFonts w:ascii="仿宋" w:eastAsia="仿宋" w:hAnsi="仿宋" w:cs="宋体"/>
          <w:kern w:val="0"/>
          <w:sz w:val="28"/>
          <w:szCs w:val="28"/>
        </w:rPr>
        <w:t>R</w:t>
      </w:r>
      <w:r w:rsidR="0040694E" w:rsidRPr="006A1CA2">
        <w:rPr>
          <w:rFonts w:ascii="仿宋" w:eastAsia="仿宋" w:hAnsi="仿宋" w:cs="宋体" w:hint="eastAsia"/>
          <w:kern w:val="0"/>
          <w:sz w:val="28"/>
          <w:szCs w:val="28"/>
        </w:rPr>
        <w:t>维保服务</w:t>
      </w:r>
    </w:p>
    <w:p w14:paraId="63172909" w14:textId="316434CD" w:rsidR="006A1CA2" w:rsidRPr="006A1CA2" w:rsidRDefault="006A1CA2" w:rsidP="0040694E">
      <w:pPr>
        <w:pStyle w:val="ac"/>
        <w:widowControl/>
        <w:numPr>
          <w:ilvl w:val="0"/>
          <w:numId w:val="1"/>
        </w:numPr>
        <w:shd w:val="clear" w:color="auto" w:fill="FFFFFF"/>
        <w:ind w:firstLineChars="0"/>
        <w:jc w:val="left"/>
        <w:rPr>
          <w:rFonts w:ascii="仿宋" w:eastAsia="仿宋" w:hAnsi="仿宋" w:cs="宋体"/>
          <w:kern w:val="0"/>
          <w:sz w:val="28"/>
          <w:szCs w:val="28"/>
        </w:rPr>
      </w:pPr>
      <w:r>
        <w:rPr>
          <w:rFonts w:ascii="仿宋" w:eastAsia="仿宋" w:hAnsi="仿宋" w:cs="宋体" w:hint="eastAsia"/>
          <w:b/>
          <w:bCs/>
          <w:kern w:val="0"/>
          <w:sz w:val="28"/>
          <w:szCs w:val="28"/>
        </w:rPr>
        <w:t>设备信息</w:t>
      </w:r>
    </w:p>
    <w:tbl>
      <w:tblPr>
        <w:tblW w:w="7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2250"/>
        <w:gridCol w:w="844"/>
        <w:gridCol w:w="1469"/>
        <w:gridCol w:w="1111"/>
        <w:gridCol w:w="1346"/>
      </w:tblGrid>
      <w:tr w:rsidR="006A1CA2" w14:paraId="4BC5C725" w14:textId="77777777" w:rsidTr="006A1CA2">
        <w:trPr>
          <w:trHeight w:val="244"/>
          <w:jc w:val="center"/>
        </w:trPr>
        <w:tc>
          <w:tcPr>
            <w:tcW w:w="677" w:type="dxa"/>
            <w:tcBorders>
              <w:top w:val="single" w:sz="4" w:space="0" w:color="auto"/>
              <w:left w:val="single" w:sz="4" w:space="0" w:color="auto"/>
              <w:bottom w:val="single" w:sz="4" w:space="0" w:color="auto"/>
              <w:right w:val="single" w:sz="4" w:space="0" w:color="auto"/>
            </w:tcBorders>
            <w:vAlign w:val="center"/>
          </w:tcPr>
          <w:p w14:paraId="362D6E2D" w14:textId="77777777" w:rsidR="006A1CA2" w:rsidRDefault="006A1CA2" w:rsidP="003F608F">
            <w:pPr>
              <w:jc w:val="center"/>
              <w:rPr>
                <w:rFonts w:ascii="宋体" w:eastAsia="宋体" w:hAnsi="宋体" w:cs="宋体"/>
                <w:b/>
                <w:sz w:val="24"/>
              </w:rPr>
            </w:pPr>
            <w:r>
              <w:rPr>
                <w:rFonts w:ascii="宋体" w:eastAsia="宋体" w:hAnsi="宋体" w:cs="宋体" w:hint="eastAsia"/>
                <w:b/>
                <w:sz w:val="24"/>
              </w:rPr>
              <w:t>序号</w:t>
            </w:r>
          </w:p>
        </w:tc>
        <w:tc>
          <w:tcPr>
            <w:tcW w:w="2250" w:type="dxa"/>
            <w:tcBorders>
              <w:left w:val="single" w:sz="4" w:space="0" w:color="auto"/>
            </w:tcBorders>
            <w:vAlign w:val="center"/>
          </w:tcPr>
          <w:p w14:paraId="07E88E57" w14:textId="77777777" w:rsidR="006A1CA2" w:rsidRDefault="006A1CA2" w:rsidP="003F608F">
            <w:pPr>
              <w:jc w:val="center"/>
              <w:rPr>
                <w:rFonts w:ascii="宋体" w:eastAsia="宋体" w:hAnsi="宋体" w:cs="宋体"/>
                <w:b/>
                <w:sz w:val="24"/>
              </w:rPr>
            </w:pPr>
            <w:r>
              <w:rPr>
                <w:rFonts w:ascii="宋体" w:eastAsia="宋体" w:hAnsi="宋体" w:cs="宋体" w:hint="eastAsia"/>
                <w:b/>
                <w:sz w:val="24"/>
              </w:rPr>
              <w:t>设备名称</w:t>
            </w:r>
          </w:p>
        </w:tc>
        <w:tc>
          <w:tcPr>
            <w:tcW w:w="844" w:type="dxa"/>
            <w:vAlign w:val="center"/>
          </w:tcPr>
          <w:p w14:paraId="7FA958D9" w14:textId="77777777" w:rsidR="006A1CA2" w:rsidRDefault="006A1CA2" w:rsidP="003F608F">
            <w:pPr>
              <w:jc w:val="center"/>
              <w:rPr>
                <w:rFonts w:ascii="宋体" w:eastAsia="宋体" w:hAnsi="宋体" w:cs="宋体"/>
                <w:b/>
                <w:sz w:val="24"/>
              </w:rPr>
            </w:pPr>
            <w:r>
              <w:rPr>
                <w:rFonts w:ascii="宋体" w:eastAsia="宋体" w:hAnsi="宋体" w:cs="宋体" w:hint="eastAsia"/>
                <w:b/>
                <w:sz w:val="24"/>
              </w:rPr>
              <w:t>数量</w:t>
            </w:r>
          </w:p>
        </w:tc>
        <w:tc>
          <w:tcPr>
            <w:tcW w:w="1469" w:type="dxa"/>
            <w:vAlign w:val="center"/>
          </w:tcPr>
          <w:p w14:paraId="1EC27458" w14:textId="77777777" w:rsidR="006A1CA2" w:rsidRDefault="006A1CA2" w:rsidP="003F608F">
            <w:pPr>
              <w:jc w:val="center"/>
              <w:rPr>
                <w:rFonts w:ascii="宋体" w:eastAsia="宋体" w:hAnsi="宋体" w:cs="宋体"/>
                <w:b/>
                <w:sz w:val="24"/>
              </w:rPr>
            </w:pPr>
            <w:r>
              <w:rPr>
                <w:rFonts w:ascii="宋体" w:eastAsia="宋体" w:hAnsi="宋体" w:cs="宋体" w:hint="eastAsia"/>
                <w:b/>
                <w:sz w:val="24"/>
              </w:rPr>
              <w:t>品牌</w:t>
            </w:r>
          </w:p>
        </w:tc>
        <w:tc>
          <w:tcPr>
            <w:tcW w:w="1111" w:type="dxa"/>
            <w:vAlign w:val="center"/>
          </w:tcPr>
          <w:p w14:paraId="24F62305" w14:textId="77777777" w:rsidR="006A1CA2" w:rsidRDefault="006A1CA2" w:rsidP="003F608F">
            <w:pPr>
              <w:jc w:val="center"/>
              <w:rPr>
                <w:rFonts w:ascii="宋体" w:eastAsia="宋体" w:hAnsi="宋体" w:cs="宋体"/>
                <w:b/>
                <w:sz w:val="24"/>
              </w:rPr>
            </w:pPr>
            <w:r>
              <w:rPr>
                <w:rFonts w:ascii="宋体" w:eastAsia="宋体" w:hAnsi="宋体" w:cs="宋体" w:hint="eastAsia"/>
                <w:b/>
                <w:sz w:val="24"/>
              </w:rPr>
              <w:t>型号</w:t>
            </w:r>
          </w:p>
        </w:tc>
        <w:tc>
          <w:tcPr>
            <w:tcW w:w="1346" w:type="dxa"/>
            <w:vAlign w:val="center"/>
          </w:tcPr>
          <w:p w14:paraId="11AA427F" w14:textId="77777777" w:rsidR="006A1CA2" w:rsidRDefault="006A1CA2" w:rsidP="003F608F">
            <w:pPr>
              <w:jc w:val="center"/>
              <w:rPr>
                <w:rFonts w:ascii="宋体" w:eastAsia="宋体" w:hAnsi="宋体" w:cs="宋体"/>
                <w:b/>
                <w:sz w:val="24"/>
              </w:rPr>
            </w:pPr>
            <w:r>
              <w:rPr>
                <w:rFonts w:ascii="宋体" w:eastAsia="宋体" w:hAnsi="宋体" w:cs="宋体" w:hint="eastAsia"/>
                <w:b/>
                <w:sz w:val="24"/>
              </w:rPr>
              <w:t>备注</w:t>
            </w:r>
          </w:p>
        </w:tc>
      </w:tr>
      <w:tr w:rsidR="006A1CA2" w14:paraId="2AA86DA9" w14:textId="77777777" w:rsidTr="006A1CA2">
        <w:trPr>
          <w:trHeight w:val="481"/>
          <w:jc w:val="center"/>
        </w:trPr>
        <w:tc>
          <w:tcPr>
            <w:tcW w:w="677" w:type="dxa"/>
            <w:tcBorders>
              <w:top w:val="single" w:sz="4" w:space="0" w:color="auto"/>
              <w:left w:val="single" w:sz="4" w:space="0" w:color="auto"/>
              <w:bottom w:val="single" w:sz="4" w:space="0" w:color="auto"/>
              <w:right w:val="single" w:sz="4" w:space="0" w:color="auto"/>
            </w:tcBorders>
            <w:vAlign w:val="center"/>
          </w:tcPr>
          <w:p w14:paraId="7D75BB71" w14:textId="77777777" w:rsidR="006A1CA2" w:rsidRDefault="006A1CA2" w:rsidP="003F608F">
            <w:pPr>
              <w:jc w:val="center"/>
              <w:rPr>
                <w:rFonts w:ascii="宋体" w:eastAsia="宋体" w:hAnsi="宋体" w:cs="宋体"/>
                <w:bCs/>
                <w:sz w:val="24"/>
              </w:rPr>
            </w:pPr>
            <w:r>
              <w:rPr>
                <w:rFonts w:ascii="宋体" w:eastAsia="宋体" w:hAnsi="宋体" w:cs="宋体" w:hint="eastAsia"/>
                <w:bCs/>
                <w:sz w:val="24"/>
              </w:rPr>
              <w:t>1</w:t>
            </w:r>
          </w:p>
        </w:tc>
        <w:tc>
          <w:tcPr>
            <w:tcW w:w="2250" w:type="dxa"/>
            <w:tcBorders>
              <w:left w:val="single" w:sz="4" w:space="0" w:color="auto"/>
            </w:tcBorders>
            <w:vAlign w:val="center"/>
          </w:tcPr>
          <w:p w14:paraId="28A4D88F" w14:textId="77777777" w:rsidR="006A1CA2" w:rsidRDefault="006A1CA2" w:rsidP="003F608F">
            <w:pPr>
              <w:widowControl/>
              <w:textAlignment w:val="center"/>
              <w:rPr>
                <w:rFonts w:ascii="宋体" w:eastAsia="宋体" w:hAnsi="宋体" w:cs="宋体"/>
                <w:color w:val="000000"/>
                <w:sz w:val="24"/>
              </w:rPr>
            </w:pPr>
            <w:r>
              <w:rPr>
                <w:rFonts w:ascii="宋体" w:eastAsia="宋体" w:hAnsi="宋体" w:cs="宋体" w:hint="eastAsia"/>
                <w:color w:val="000000"/>
                <w:sz w:val="24"/>
              </w:rPr>
              <w:t>珠穆悬吊DR</w:t>
            </w:r>
          </w:p>
        </w:tc>
        <w:tc>
          <w:tcPr>
            <w:tcW w:w="844" w:type="dxa"/>
            <w:vAlign w:val="center"/>
          </w:tcPr>
          <w:p w14:paraId="5714BF30" w14:textId="77777777" w:rsidR="006A1CA2" w:rsidRDefault="006A1CA2" w:rsidP="003F608F">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1台</w:t>
            </w:r>
          </w:p>
        </w:tc>
        <w:tc>
          <w:tcPr>
            <w:tcW w:w="1469" w:type="dxa"/>
            <w:vAlign w:val="center"/>
          </w:tcPr>
          <w:p w14:paraId="51F77B17" w14:textId="77777777" w:rsidR="006A1CA2" w:rsidRDefault="006A1CA2" w:rsidP="003F608F">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安</w:t>
            </w:r>
            <w:proofErr w:type="gramStart"/>
            <w:r>
              <w:rPr>
                <w:rFonts w:ascii="宋体" w:eastAsia="宋体" w:hAnsi="宋体" w:cs="宋体" w:hint="eastAsia"/>
                <w:color w:val="000000"/>
                <w:sz w:val="24"/>
              </w:rPr>
              <w:t>健科技</w:t>
            </w:r>
            <w:proofErr w:type="gramEnd"/>
          </w:p>
        </w:tc>
        <w:tc>
          <w:tcPr>
            <w:tcW w:w="1111" w:type="dxa"/>
            <w:vAlign w:val="center"/>
          </w:tcPr>
          <w:p w14:paraId="1E39F55A" w14:textId="77777777" w:rsidR="006A1CA2" w:rsidRDefault="006A1CA2" w:rsidP="003F608F">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DX6390</w:t>
            </w:r>
          </w:p>
        </w:tc>
        <w:tc>
          <w:tcPr>
            <w:tcW w:w="1346" w:type="dxa"/>
            <w:vAlign w:val="center"/>
          </w:tcPr>
          <w:p w14:paraId="308648ED" w14:textId="77777777" w:rsidR="006A1CA2" w:rsidRDefault="006A1CA2" w:rsidP="003F608F">
            <w:pPr>
              <w:widowControl/>
              <w:jc w:val="center"/>
              <w:textAlignment w:val="center"/>
              <w:rPr>
                <w:rFonts w:ascii="宋体" w:eastAsia="宋体" w:hAnsi="宋体" w:cs="宋体"/>
                <w:color w:val="000000"/>
                <w:kern w:val="0"/>
                <w:sz w:val="24"/>
                <w:lang w:bidi="ar"/>
              </w:rPr>
            </w:pPr>
          </w:p>
        </w:tc>
      </w:tr>
    </w:tbl>
    <w:p w14:paraId="2778AD26" w14:textId="70BEE46D" w:rsidR="0040694E" w:rsidRPr="006A1CA2" w:rsidRDefault="0040694E" w:rsidP="0040694E">
      <w:pPr>
        <w:pStyle w:val="ac"/>
        <w:widowControl/>
        <w:numPr>
          <w:ilvl w:val="0"/>
          <w:numId w:val="1"/>
        </w:numPr>
        <w:shd w:val="clear" w:color="auto" w:fill="FFFFFF"/>
        <w:ind w:firstLineChars="0"/>
        <w:jc w:val="left"/>
        <w:rPr>
          <w:rFonts w:ascii="仿宋" w:eastAsia="仿宋" w:hAnsi="仿宋" w:cs="宋体"/>
          <w:kern w:val="0"/>
          <w:sz w:val="28"/>
          <w:szCs w:val="28"/>
        </w:rPr>
      </w:pPr>
      <w:r w:rsidRPr="006A1CA2">
        <w:rPr>
          <w:rFonts w:ascii="仿宋" w:eastAsia="仿宋" w:hAnsi="仿宋" w:cs="宋体" w:hint="eastAsia"/>
          <w:b/>
          <w:bCs/>
          <w:kern w:val="0"/>
          <w:sz w:val="28"/>
          <w:szCs w:val="28"/>
        </w:rPr>
        <w:t>服务周期：</w:t>
      </w:r>
      <w:r w:rsidRPr="006A1CA2">
        <w:rPr>
          <w:rFonts w:ascii="仿宋" w:eastAsia="仿宋" w:hAnsi="仿宋" w:cs="宋体" w:hint="eastAsia"/>
          <w:kern w:val="0"/>
          <w:sz w:val="28"/>
          <w:szCs w:val="28"/>
        </w:rPr>
        <w:t>三年</w:t>
      </w:r>
    </w:p>
    <w:p w14:paraId="664E2C0C" w14:textId="40535873" w:rsidR="0040694E" w:rsidRPr="006A1CA2" w:rsidRDefault="0040694E" w:rsidP="0040694E">
      <w:pPr>
        <w:pStyle w:val="ac"/>
        <w:widowControl/>
        <w:numPr>
          <w:ilvl w:val="0"/>
          <w:numId w:val="1"/>
        </w:numPr>
        <w:shd w:val="clear" w:color="auto" w:fill="FFFFFF"/>
        <w:ind w:firstLineChars="0"/>
        <w:jc w:val="left"/>
        <w:rPr>
          <w:rFonts w:ascii="仿宋" w:eastAsia="仿宋" w:hAnsi="仿宋" w:cs="宋体"/>
          <w:kern w:val="0"/>
          <w:sz w:val="28"/>
          <w:szCs w:val="28"/>
        </w:rPr>
      </w:pPr>
      <w:r w:rsidRPr="006A1CA2">
        <w:rPr>
          <w:rFonts w:ascii="仿宋" w:eastAsia="仿宋" w:hAnsi="仿宋" w:cs="宋体" w:hint="eastAsia"/>
          <w:b/>
          <w:bCs/>
          <w:kern w:val="0"/>
          <w:sz w:val="28"/>
          <w:szCs w:val="28"/>
        </w:rPr>
        <w:t>限价：2</w:t>
      </w:r>
      <w:r w:rsidRPr="006A1CA2">
        <w:rPr>
          <w:rFonts w:ascii="仿宋" w:eastAsia="仿宋" w:hAnsi="仿宋" w:cs="宋体"/>
          <w:b/>
          <w:bCs/>
          <w:kern w:val="0"/>
          <w:sz w:val="28"/>
          <w:szCs w:val="28"/>
        </w:rPr>
        <w:t>2</w:t>
      </w:r>
      <w:r w:rsidRPr="006A1CA2">
        <w:rPr>
          <w:rFonts w:ascii="仿宋" w:eastAsia="仿宋" w:hAnsi="仿宋" w:cs="宋体" w:hint="eastAsia"/>
          <w:b/>
          <w:bCs/>
          <w:kern w:val="0"/>
          <w:sz w:val="28"/>
          <w:szCs w:val="28"/>
        </w:rPr>
        <w:t>万元</w:t>
      </w:r>
    </w:p>
    <w:p w14:paraId="4633BABA" w14:textId="4259A164" w:rsidR="00111F60" w:rsidRPr="006A1CA2" w:rsidRDefault="00111F60" w:rsidP="0040694E">
      <w:pPr>
        <w:pStyle w:val="ac"/>
        <w:widowControl/>
        <w:numPr>
          <w:ilvl w:val="0"/>
          <w:numId w:val="1"/>
        </w:numPr>
        <w:shd w:val="clear" w:color="auto" w:fill="FFFFFF"/>
        <w:ind w:firstLineChars="0"/>
        <w:jc w:val="left"/>
        <w:rPr>
          <w:rFonts w:ascii="仿宋" w:eastAsia="仿宋" w:hAnsi="仿宋" w:cs="宋体"/>
          <w:kern w:val="0"/>
          <w:sz w:val="28"/>
          <w:szCs w:val="28"/>
        </w:rPr>
      </w:pPr>
      <w:r w:rsidRPr="006A1CA2">
        <w:rPr>
          <w:rFonts w:ascii="仿宋" w:eastAsia="仿宋" w:hAnsi="仿宋" w:cs="宋体" w:hint="eastAsia"/>
          <w:b/>
          <w:bCs/>
          <w:kern w:val="0"/>
          <w:sz w:val="28"/>
          <w:szCs w:val="28"/>
        </w:rPr>
        <w:t>项目简介：</w:t>
      </w:r>
    </w:p>
    <w:p w14:paraId="4AEE6587" w14:textId="77777777" w:rsidR="0040694E" w:rsidRPr="006A1CA2" w:rsidRDefault="0040694E" w:rsidP="0040694E">
      <w:pPr>
        <w:pStyle w:val="a7"/>
        <w:widowControl/>
        <w:shd w:val="clear" w:color="auto" w:fill="FFFFFF"/>
        <w:spacing w:beforeAutospacing="0" w:afterAutospacing="0" w:line="480" w:lineRule="atLeast"/>
        <w:ind w:firstLine="480"/>
        <w:jc w:val="both"/>
        <w:rPr>
          <w:rFonts w:ascii="仿宋" w:eastAsia="仿宋" w:hAnsi="仿宋" w:cs="宋体"/>
          <w:sz w:val="28"/>
          <w:szCs w:val="28"/>
        </w:rPr>
      </w:pPr>
      <w:r w:rsidRPr="006A1CA2">
        <w:rPr>
          <w:rFonts w:ascii="仿宋" w:eastAsia="仿宋" w:hAnsi="仿宋" w:cs="宋体" w:hint="eastAsia"/>
          <w:sz w:val="28"/>
          <w:szCs w:val="28"/>
          <w:shd w:val="clear" w:color="auto" w:fill="FFFFFF"/>
        </w:rPr>
        <w:t>1.服务范围</w:t>
      </w:r>
    </w:p>
    <w:p w14:paraId="36B9B94C" w14:textId="505A0E56" w:rsidR="0040694E" w:rsidRPr="006A1CA2" w:rsidRDefault="0040694E" w:rsidP="0040694E">
      <w:pPr>
        <w:pStyle w:val="a7"/>
        <w:widowControl/>
        <w:shd w:val="clear" w:color="auto" w:fill="FFFFFF"/>
        <w:spacing w:beforeAutospacing="0" w:afterAutospacing="0" w:line="480" w:lineRule="atLeast"/>
        <w:ind w:firstLine="480"/>
        <w:jc w:val="both"/>
        <w:rPr>
          <w:rFonts w:ascii="仿宋" w:eastAsia="仿宋" w:hAnsi="仿宋" w:cs="宋体"/>
          <w:sz w:val="28"/>
          <w:szCs w:val="28"/>
        </w:rPr>
      </w:pPr>
      <w:r w:rsidRPr="006A1CA2">
        <w:rPr>
          <w:rFonts w:ascii="仿宋" w:eastAsia="仿宋" w:hAnsi="仿宋" w:cs="宋体" w:hint="eastAsia"/>
          <w:sz w:val="28"/>
          <w:szCs w:val="28"/>
          <w:shd w:val="clear" w:color="auto" w:fill="FFFFFF"/>
        </w:rPr>
        <w:t>（1）整机全保，包括所有人工及配件（包括但不限于：探测器、球管、高压发生器、工作站、稳压电源等），包含维修、保养、巡检、配件更换、维护保养计划、每季度预防性维护保养维修计划、每年不少于4次定期维护保养、使用评价、使用培训、</w:t>
      </w:r>
      <w:proofErr w:type="gramStart"/>
      <w:r w:rsidRPr="006A1CA2">
        <w:rPr>
          <w:rFonts w:ascii="仿宋" w:eastAsia="仿宋" w:hAnsi="仿宋" w:cs="宋体" w:hint="eastAsia"/>
          <w:sz w:val="28"/>
          <w:szCs w:val="28"/>
          <w:shd w:val="clear" w:color="auto" w:fill="FFFFFF"/>
        </w:rPr>
        <w:t>维修维保总结</w:t>
      </w:r>
      <w:proofErr w:type="gramEnd"/>
      <w:r w:rsidRPr="006A1CA2">
        <w:rPr>
          <w:rFonts w:ascii="仿宋" w:eastAsia="仿宋" w:hAnsi="仿宋" w:cs="宋体" w:hint="eastAsia"/>
          <w:sz w:val="28"/>
          <w:szCs w:val="28"/>
          <w:shd w:val="clear" w:color="auto" w:fill="FFFFFF"/>
        </w:rPr>
        <w:t>、风险评估、不良事件与故障分析报告、对临床提供技术支持指导服务。</w:t>
      </w:r>
    </w:p>
    <w:p w14:paraId="0E065681" w14:textId="29E4CAFE" w:rsidR="0040694E" w:rsidRPr="006A1CA2" w:rsidRDefault="0040694E" w:rsidP="0040694E">
      <w:pPr>
        <w:pStyle w:val="a7"/>
        <w:widowControl/>
        <w:shd w:val="clear" w:color="auto" w:fill="FFFFFF"/>
        <w:spacing w:beforeAutospacing="0" w:afterAutospacing="0" w:line="480" w:lineRule="atLeast"/>
        <w:ind w:firstLine="480"/>
        <w:jc w:val="both"/>
        <w:rPr>
          <w:rFonts w:ascii="仿宋" w:eastAsia="仿宋" w:hAnsi="仿宋" w:cs="宋体"/>
          <w:sz w:val="28"/>
          <w:szCs w:val="28"/>
        </w:rPr>
      </w:pPr>
      <w:r w:rsidRPr="006A1CA2">
        <w:rPr>
          <w:rFonts w:ascii="仿宋" w:eastAsia="仿宋" w:hAnsi="仿宋" w:cs="宋体" w:hint="eastAsia"/>
          <w:sz w:val="28"/>
          <w:szCs w:val="28"/>
          <w:shd w:val="clear" w:color="auto" w:fill="FFFFFF"/>
        </w:rPr>
        <w:lastRenderedPageBreak/>
        <w:t>（2）预防性保养：每年提供四次设备定期的预防性保养，以保证设备处于最佳运行状态，记录并安排保养时间；按照保养计划更换损耗部件；按照厂家标准进行调校；确认各项技术指标及性能；记录设备状况，资料定期汇总移交采购人保存。</w:t>
      </w:r>
    </w:p>
    <w:p w14:paraId="243147B1" w14:textId="494C2C45" w:rsidR="0040694E" w:rsidRPr="006A1CA2" w:rsidRDefault="0040694E" w:rsidP="0040694E">
      <w:pPr>
        <w:pStyle w:val="a7"/>
        <w:widowControl/>
        <w:shd w:val="clear" w:color="auto" w:fill="FFFFFF"/>
        <w:spacing w:beforeAutospacing="0" w:afterAutospacing="0" w:line="480" w:lineRule="atLeast"/>
        <w:ind w:firstLine="480"/>
        <w:jc w:val="both"/>
        <w:rPr>
          <w:rFonts w:ascii="仿宋" w:eastAsia="仿宋" w:hAnsi="仿宋" w:cs="宋体"/>
          <w:sz w:val="28"/>
          <w:szCs w:val="28"/>
        </w:rPr>
      </w:pPr>
      <w:r w:rsidRPr="006A1CA2">
        <w:rPr>
          <w:rFonts w:ascii="仿宋" w:eastAsia="仿宋" w:hAnsi="仿宋" w:cs="宋体" w:hint="eastAsia"/>
          <w:sz w:val="28"/>
          <w:szCs w:val="28"/>
          <w:shd w:val="clear" w:color="auto" w:fill="FFFFFF"/>
        </w:rPr>
        <w:t>(3)定期维护服务间隔进行，并不计次数上门服务。包括设备清洁、性能测试及校准、必要的机械或电气的检查，以及非紧急性质的补救性维修，并定期对设备的数据进行备份，确保系统能按照制造商的产品规格运行，供无限次的叫</w:t>
      </w:r>
      <w:proofErr w:type="gramStart"/>
      <w:r w:rsidRPr="006A1CA2">
        <w:rPr>
          <w:rFonts w:ascii="仿宋" w:eastAsia="仿宋" w:hAnsi="仿宋" w:cs="宋体" w:hint="eastAsia"/>
          <w:sz w:val="28"/>
          <w:szCs w:val="28"/>
          <w:shd w:val="clear" w:color="auto" w:fill="FFFFFF"/>
        </w:rPr>
        <w:t>修服务</w:t>
      </w:r>
      <w:proofErr w:type="gramEnd"/>
      <w:r w:rsidRPr="006A1CA2">
        <w:rPr>
          <w:rFonts w:ascii="仿宋" w:eastAsia="仿宋" w:hAnsi="仿宋" w:cs="宋体" w:hint="eastAsia"/>
          <w:sz w:val="28"/>
          <w:szCs w:val="28"/>
          <w:shd w:val="clear" w:color="auto" w:fill="FFFFFF"/>
        </w:rPr>
        <w:t>等并出具相应报告。具体内容包括且不限于以下内容：①系统基本情况检查；②图像质量检查；③硬盘空间统计及检查；④</w:t>
      </w:r>
      <w:proofErr w:type="gramStart"/>
      <w:r w:rsidRPr="006A1CA2">
        <w:rPr>
          <w:rFonts w:ascii="仿宋" w:eastAsia="仿宋" w:hAnsi="仿宋" w:cs="宋体" w:hint="eastAsia"/>
          <w:sz w:val="28"/>
          <w:szCs w:val="28"/>
          <w:shd w:val="clear" w:color="auto" w:fill="FFFFFF"/>
        </w:rPr>
        <w:t>球管使用</w:t>
      </w:r>
      <w:proofErr w:type="gramEnd"/>
      <w:r w:rsidRPr="006A1CA2">
        <w:rPr>
          <w:rFonts w:ascii="仿宋" w:eastAsia="仿宋" w:hAnsi="仿宋" w:cs="宋体" w:hint="eastAsia"/>
          <w:sz w:val="28"/>
          <w:szCs w:val="28"/>
          <w:shd w:val="clear" w:color="auto" w:fill="FFFFFF"/>
        </w:rPr>
        <w:t>情况检查；⑤重建系统检查；⑥</w:t>
      </w:r>
      <w:proofErr w:type="gramStart"/>
      <w:r w:rsidRPr="006A1CA2">
        <w:rPr>
          <w:rFonts w:ascii="仿宋" w:eastAsia="仿宋" w:hAnsi="仿宋" w:cs="宋体" w:hint="eastAsia"/>
          <w:sz w:val="28"/>
          <w:szCs w:val="28"/>
          <w:shd w:val="clear" w:color="auto" w:fill="FFFFFF"/>
        </w:rPr>
        <w:t>球管和</w:t>
      </w:r>
      <w:proofErr w:type="gramEnd"/>
      <w:r w:rsidRPr="006A1CA2">
        <w:rPr>
          <w:rFonts w:ascii="仿宋" w:eastAsia="仿宋" w:hAnsi="仿宋" w:cs="宋体" w:hint="eastAsia"/>
          <w:sz w:val="28"/>
          <w:szCs w:val="28"/>
          <w:shd w:val="clear" w:color="auto" w:fill="FFFFFF"/>
        </w:rPr>
        <w:t>探测器校正；⑦设备除尘保养；⑧设备安全及运行状态检查；确保设备正常工作状态，并提供定期保养报告给甲方等。</w:t>
      </w:r>
    </w:p>
    <w:p w14:paraId="119806F4" w14:textId="77777777" w:rsidR="0040694E" w:rsidRPr="006A1CA2" w:rsidRDefault="0040694E" w:rsidP="0040694E">
      <w:pPr>
        <w:pStyle w:val="a7"/>
        <w:widowControl/>
        <w:shd w:val="clear" w:color="auto" w:fill="FFFFFF"/>
        <w:spacing w:beforeAutospacing="0" w:afterAutospacing="0" w:line="480" w:lineRule="atLeast"/>
        <w:jc w:val="both"/>
        <w:rPr>
          <w:rFonts w:ascii="仿宋" w:eastAsia="仿宋" w:hAnsi="仿宋" w:cs="宋体"/>
          <w:sz w:val="28"/>
          <w:szCs w:val="28"/>
        </w:rPr>
      </w:pPr>
      <w:r w:rsidRPr="006A1CA2">
        <w:rPr>
          <w:rFonts w:ascii="仿宋" w:eastAsia="仿宋" w:hAnsi="仿宋" w:cs="宋体" w:hint="eastAsia"/>
          <w:sz w:val="28"/>
          <w:szCs w:val="28"/>
          <w:shd w:val="clear" w:color="auto" w:fill="FFFFFF"/>
        </w:rPr>
        <w:t>2．技术要求</w:t>
      </w:r>
    </w:p>
    <w:p w14:paraId="104F7438" w14:textId="67C28596" w:rsidR="0040694E" w:rsidRPr="006A1CA2" w:rsidRDefault="0040694E" w:rsidP="0040694E">
      <w:pPr>
        <w:pStyle w:val="a7"/>
        <w:widowControl/>
        <w:shd w:val="clear" w:color="auto" w:fill="FFFFFF"/>
        <w:spacing w:beforeAutospacing="0" w:afterAutospacing="0" w:line="480" w:lineRule="atLeast"/>
        <w:jc w:val="both"/>
        <w:rPr>
          <w:rFonts w:ascii="仿宋" w:eastAsia="仿宋" w:hAnsi="仿宋" w:cs="宋体"/>
          <w:sz w:val="28"/>
          <w:szCs w:val="28"/>
        </w:rPr>
      </w:pPr>
      <w:r w:rsidRPr="006A1CA2">
        <w:rPr>
          <w:rFonts w:ascii="仿宋" w:eastAsia="仿宋" w:hAnsi="仿宋" w:cs="宋体" w:hint="eastAsia"/>
          <w:sz w:val="28"/>
          <w:szCs w:val="28"/>
          <w:shd w:val="clear" w:color="auto" w:fill="FFFFFF"/>
        </w:rPr>
        <w:t>（1）设备的保养、维护、维修必须遵守和执行该种设备的相应标准及规范要求，也要符合该种设备安全准则及安全专用要求。人员必须具备相应作业资格证</w:t>
      </w:r>
      <w:r w:rsidRPr="00434271">
        <w:rPr>
          <w:rFonts w:ascii="仿宋" w:eastAsia="仿宋" w:hAnsi="仿宋" w:cs="宋体" w:hint="eastAsia"/>
          <w:b/>
          <w:bCs/>
          <w:sz w:val="28"/>
          <w:szCs w:val="28"/>
          <w:shd w:val="clear" w:color="auto" w:fill="FFFFFF"/>
        </w:rPr>
        <w:t>（提供与设备维修</w:t>
      </w:r>
      <w:proofErr w:type="gramStart"/>
      <w:r w:rsidRPr="00434271">
        <w:rPr>
          <w:rFonts w:ascii="仿宋" w:eastAsia="仿宋" w:hAnsi="仿宋" w:cs="宋体" w:hint="eastAsia"/>
          <w:b/>
          <w:bCs/>
          <w:sz w:val="28"/>
          <w:szCs w:val="28"/>
          <w:shd w:val="clear" w:color="auto" w:fill="FFFFFF"/>
        </w:rPr>
        <w:t>维保相关</w:t>
      </w:r>
      <w:proofErr w:type="gramEnd"/>
      <w:r w:rsidRPr="00434271">
        <w:rPr>
          <w:rFonts w:ascii="仿宋" w:eastAsia="仿宋" w:hAnsi="仿宋" w:cs="宋体" w:hint="eastAsia"/>
          <w:b/>
          <w:bCs/>
          <w:sz w:val="28"/>
          <w:szCs w:val="28"/>
          <w:shd w:val="clear" w:color="auto" w:fill="FFFFFF"/>
        </w:rPr>
        <w:t>的培训证明材料</w:t>
      </w:r>
      <w:r w:rsidR="00434271" w:rsidRPr="00434271">
        <w:rPr>
          <w:rFonts w:ascii="仿宋" w:eastAsia="仿宋" w:hAnsi="仿宋" w:cs="宋体" w:hint="eastAsia"/>
          <w:b/>
          <w:bCs/>
          <w:sz w:val="28"/>
          <w:szCs w:val="28"/>
          <w:shd w:val="clear" w:color="auto" w:fill="FFFFFF"/>
        </w:rPr>
        <w:t>及在本单位近三个月的</w:t>
      </w:r>
      <w:r w:rsidR="002F1621">
        <w:rPr>
          <w:rFonts w:ascii="仿宋" w:eastAsia="仿宋" w:hAnsi="仿宋" w:cs="宋体" w:hint="eastAsia"/>
          <w:b/>
          <w:bCs/>
          <w:sz w:val="28"/>
          <w:szCs w:val="28"/>
          <w:shd w:val="clear" w:color="auto" w:fill="FFFFFF"/>
        </w:rPr>
        <w:t>缴纳</w:t>
      </w:r>
      <w:proofErr w:type="gramStart"/>
      <w:r w:rsidR="002F1621">
        <w:rPr>
          <w:rFonts w:ascii="仿宋" w:eastAsia="仿宋" w:hAnsi="仿宋" w:cs="宋体" w:hint="eastAsia"/>
          <w:b/>
          <w:bCs/>
          <w:sz w:val="28"/>
          <w:szCs w:val="28"/>
          <w:shd w:val="clear" w:color="auto" w:fill="FFFFFF"/>
        </w:rPr>
        <w:t>社保</w:t>
      </w:r>
      <w:r w:rsidR="00434271" w:rsidRPr="00434271">
        <w:rPr>
          <w:rFonts w:ascii="仿宋" w:eastAsia="仿宋" w:hAnsi="仿宋" w:cs="宋体" w:hint="eastAsia"/>
          <w:b/>
          <w:bCs/>
          <w:sz w:val="28"/>
          <w:szCs w:val="28"/>
          <w:shd w:val="clear" w:color="auto" w:fill="FFFFFF"/>
        </w:rPr>
        <w:t>证明</w:t>
      </w:r>
      <w:proofErr w:type="gramEnd"/>
      <w:r w:rsidRPr="00434271">
        <w:rPr>
          <w:rFonts w:ascii="仿宋" w:eastAsia="仿宋" w:hAnsi="仿宋" w:cs="宋体" w:hint="eastAsia"/>
          <w:b/>
          <w:bCs/>
          <w:sz w:val="28"/>
          <w:szCs w:val="28"/>
          <w:shd w:val="clear" w:color="auto" w:fill="FFFFFF"/>
        </w:rPr>
        <w:t>）</w:t>
      </w:r>
      <w:r w:rsidRPr="006A1CA2">
        <w:rPr>
          <w:rFonts w:ascii="仿宋" w:eastAsia="仿宋" w:hAnsi="仿宋" w:cs="宋体" w:hint="eastAsia"/>
          <w:sz w:val="28"/>
          <w:szCs w:val="28"/>
          <w:shd w:val="clear" w:color="auto" w:fill="FFFFFF"/>
        </w:rPr>
        <w:t>。</w:t>
      </w:r>
    </w:p>
    <w:p w14:paraId="532A36F3" w14:textId="0A4B1D2D" w:rsidR="0040694E" w:rsidRPr="006A1CA2" w:rsidRDefault="0040694E" w:rsidP="0040694E">
      <w:pPr>
        <w:pStyle w:val="a7"/>
        <w:widowControl/>
        <w:shd w:val="clear" w:color="auto" w:fill="FFFFFF"/>
        <w:spacing w:beforeAutospacing="0" w:afterAutospacing="0" w:line="480" w:lineRule="atLeast"/>
        <w:jc w:val="both"/>
        <w:rPr>
          <w:rFonts w:ascii="仿宋" w:eastAsia="仿宋" w:hAnsi="仿宋" w:cs="宋体"/>
          <w:sz w:val="28"/>
          <w:szCs w:val="28"/>
        </w:rPr>
      </w:pPr>
      <w:r w:rsidRPr="006A1CA2">
        <w:rPr>
          <w:rFonts w:ascii="仿宋" w:eastAsia="仿宋" w:hAnsi="仿宋" w:cs="宋体" w:hint="eastAsia"/>
          <w:sz w:val="28"/>
          <w:szCs w:val="28"/>
          <w:shd w:val="clear" w:color="auto" w:fill="FFFFFF"/>
        </w:rPr>
        <w:t>（2）提供24小时服务热线（包括节假日），若有故障报修10分钟内响应，保证6小时内工程师到达现场维修，如不涉及更换配件一般情况下24小时内完成设备修复，涉及到更换配件不超过72小时。</w:t>
      </w:r>
    </w:p>
    <w:p w14:paraId="158AE15F" w14:textId="79FD2965" w:rsidR="0040694E" w:rsidRPr="00434271" w:rsidRDefault="0040694E" w:rsidP="0040694E">
      <w:pPr>
        <w:pStyle w:val="a7"/>
        <w:widowControl/>
        <w:shd w:val="clear" w:color="auto" w:fill="FFFFFF"/>
        <w:spacing w:beforeAutospacing="0" w:afterAutospacing="0" w:line="480" w:lineRule="atLeast"/>
        <w:jc w:val="both"/>
        <w:rPr>
          <w:rFonts w:ascii="仿宋" w:eastAsia="仿宋" w:hAnsi="仿宋" w:cs="宋体"/>
          <w:b/>
          <w:bCs/>
          <w:sz w:val="28"/>
          <w:szCs w:val="28"/>
        </w:rPr>
      </w:pPr>
      <w:r w:rsidRPr="006A1CA2">
        <w:rPr>
          <w:rFonts w:ascii="仿宋" w:eastAsia="仿宋" w:hAnsi="仿宋" w:cs="宋体" w:hint="eastAsia"/>
          <w:sz w:val="28"/>
          <w:szCs w:val="28"/>
          <w:shd w:val="clear" w:color="auto" w:fill="FFFFFF"/>
        </w:rPr>
        <w:t>（3）配合医院做好医院医疗放射设备的档案、资料管理和操作规程的制定工作，对每次修理、保养进行记录，分析故障原因。建立完整</w:t>
      </w:r>
      <w:r w:rsidRPr="006A1CA2">
        <w:rPr>
          <w:rFonts w:ascii="仿宋" w:eastAsia="仿宋" w:hAnsi="仿宋" w:cs="宋体" w:hint="eastAsia"/>
          <w:sz w:val="28"/>
          <w:szCs w:val="28"/>
          <w:shd w:val="clear" w:color="auto" w:fill="FFFFFF"/>
        </w:rPr>
        <w:lastRenderedPageBreak/>
        <w:t>的维修维护保养档案，在维保维修完成后，将电子版档案及纸质版档案按时交给医院放射科及设备科存档，接受医院的监督检查。每年组织1次设备使用培训，培训人员应具备相应培训能力，</w:t>
      </w:r>
      <w:r w:rsidRPr="00434271">
        <w:rPr>
          <w:rFonts w:ascii="仿宋" w:eastAsia="仿宋" w:hAnsi="仿宋" w:cs="宋体" w:hint="eastAsia"/>
          <w:b/>
          <w:bCs/>
          <w:sz w:val="28"/>
          <w:szCs w:val="28"/>
          <w:shd w:val="clear" w:color="auto" w:fill="FFFFFF"/>
        </w:rPr>
        <w:t>提供相关证明（提供维保能力和参加相关培训的证明材料）。</w:t>
      </w:r>
    </w:p>
    <w:p w14:paraId="0BF4ABDE" w14:textId="77777777" w:rsidR="0040694E" w:rsidRPr="006A1CA2" w:rsidRDefault="0040694E" w:rsidP="0040694E">
      <w:pPr>
        <w:pStyle w:val="a7"/>
        <w:widowControl/>
        <w:shd w:val="clear" w:color="auto" w:fill="FFFFFF"/>
        <w:spacing w:beforeAutospacing="0" w:afterAutospacing="0" w:line="480" w:lineRule="atLeast"/>
        <w:jc w:val="both"/>
        <w:rPr>
          <w:rFonts w:ascii="仿宋" w:eastAsia="仿宋" w:hAnsi="仿宋" w:cs="宋体"/>
          <w:sz w:val="28"/>
          <w:szCs w:val="28"/>
        </w:rPr>
      </w:pPr>
      <w:r w:rsidRPr="006A1CA2">
        <w:rPr>
          <w:rFonts w:ascii="仿宋" w:eastAsia="仿宋" w:hAnsi="仿宋" w:cs="宋体" w:hint="eastAsia"/>
          <w:sz w:val="28"/>
          <w:szCs w:val="28"/>
          <w:shd w:val="clear" w:color="auto" w:fill="FFFFFF"/>
        </w:rPr>
        <w:t>（4）按照医疗设备相关规定进行巡检服务，服务工程师对所服务的医疗设备资产的运行环境（防静电、防尘、防潮、防蚀、防霉等）、水电气路进行巡检，对设备的运行情况、磨损程度进行检查校验，及时发现潜在问题，提出改进方案，有针对性的做好维修前的各项准备工作，以提高修理质量，缩短修理时间。</w:t>
      </w:r>
    </w:p>
    <w:p w14:paraId="44721986" w14:textId="77777777" w:rsidR="0040694E" w:rsidRPr="006A1CA2" w:rsidRDefault="0040694E" w:rsidP="0040694E">
      <w:pPr>
        <w:pStyle w:val="a7"/>
        <w:widowControl/>
        <w:shd w:val="clear" w:color="auto" w:fill="FFFFFF"/>
        <w:spacing w:beforeAutospacing="0" w:afterAutospacing="0" w:line="480" w:lineRule="atLeast"/>
        <w:jc w:val="both"/>
        <w:rPr>
          <w:rFonts w:ascii="仿宋" w:eastAsia="仿宋" w:hAnsi="仿宋" w:cs="宋体"/>
          <w:sz w:val="28"/>
          <w:szCs w:val="28"/>
        </w:rPr>
      </w:pPr>
      <w:r w:rsidRPr="006A1CA2">
        <w:rPr>
          <w:rFonts w:ascii="仿宋" w:eastAsia="仿宋" w:hAnsi="仿宋" w:cs="宋体" w:hint="eastAsia"/>
          <w:sz w:val="28"/>
          <w:szCs w:val="28"/>
          <w:shd w:val="clear" w:color="auto" w:fill="FFFFFF"/>
        </w:rPr>
        <w:t>（5）编制医疗设备的维护保养执行计划。确定维护保养的具体内容、周期并制定相应计划与流程，根据计划实施维护保养并做好相应记录。</w:t>
      </w:r>
    </w:p>
    <w:p w14:paraId="6849F428" w14:textId="7E5739FD" w:rsidR="0040694E" w:rsidRPr="006A1CA2" w:rsidRDefault="0040694E" w:rsidP="0040694E">
      <w:pPr>
        <w:pStyle w:val="a7"/>
        <w:widowControl/>
        <w:shd w:val="clear" w:color="auto" w:fill="FFFFFF"/>
        <w:spacing w:beforeAutospacing="0" w:afterAutospacing="0" w:line="480" w:lineRule="atLeast"/>
        <w:jc w:val="both"/>
        <w:rPr>
          <w:rFonts w:ascii="仿宋" w:eastAsia="仿宋" w:hAnsi="仿宋" w:cs="宋体"/>
          <w:sz w:val="28"/>
          <w:szCs w:val="28"/>
        </w:rPr>
      </w:pPr>
      <w:r w:rsidRPr="006A1CA2">
        <w:rPr>
          <w:rFonts w:ascii="仿宋" w:eastAsia="仿宋" w:hAnsi="仿宋" w:cs="宋体" w:hint="eastAsia"/>
          <w:sz w:val="28"/>
          <w:szCs w:val="28"/>
          <w:shd w:val="clear" w:color="auto" w:fill="FFFFFF"/>
        </w:rPr>
        <w:t>（6）投标人承诺维保服务期内，保证每台设备开机率应达到95%（按一年365天每天24小时开机计算），全年停机维修不超过18天，超过一天双倍顺延，所需费用包含在投标报价中。（提供承诺函并加盖鲜章）。</w:t>
      </w:r>
    </w:p>
    <w:p w14:paraId="7828917F" w14:textId="5E42BC27" w:rsidR="0040694E" w:rsidRPr="006A1CA2" w:rsidRDefault="0040694E" w:rsidP="0040694E">
      <w:pPr>
        <w:pStyle w:val="a7"/>
        <w:widowControl/>
        <w:shd w:val="clear" w:color="auto" w:fill="FFFFFF"/>
        <w:spacing w:beforeAutospacing="0" w:afterAutospacing="0" w:line="480" w:lineRule="atLeast"/>
        <w:jc w:val="both"/>
        <w:rPr>
          <w:rFonts w:ascii="仿宋" w:eastAsia="仿宋" w:hAnsi="仿宋" w:cs="宋体"/>
          <w:sz w:val="28"/>
          <w:szCs w:val="28"/>
        </w:rPr>
      </w:pPr>
      <w:r w:rsidRPr="006A1CA2">
        <w:rPr>
          <w:rFonts w:ascii="仿宋" w:eastAsia="仿宋" w:hAnsi="仿宋" w:cs="宋体" w:hint="eastAsia"/>
          <w:sz w:val="28"/>
          <w:szCs w:val="28"/>
          <w:shd w:val="clear" w:color="auto" w:fill="FFFFFF"/>
        </w:rPr>
        <w:t>（7）提供备品零配件更换:用于保养及维修中需更换的配件，投标人应保证为</w:t>
      </w:r>
      <w:r w:rsidRPr="006A1CA2">
        <w:rPr>
          <w:rFonts w:ascii="仿宋" w:eastAsia="仿宋" w:hAnsi="仿宋" w:cs="宋体" w:hint="eastAsia"/>
          <w:color w:val="FF0000"/>
          <w:sz w:val="28"/>
          <w:szCs w:val="28"/>
          <w:shd w:val="clear" w:color="auto" w:fill="FFFFFF"/>
        </w:rPr>
        <w:t>原厂全新配件</w:t>
      </w:r>
      <w:bookmarkStart w:id="0" w:name="_Hlk176185478"/>
      <w:r w:rsidRPr="006A1CA2">
        <w:rPr>
          <w:rFonts w:ascii="仿宋" w:eastAsia="仿宋" w:hAnsi="仿宋" w:cs="宋体" w:hint="eastAsia"/>
          <w:color w:val="FF0000"/>
          <w:sz w:val="28"/>
          <w:szCs w:val="28"/>
          <w:shd w:val="clear" w:color="auto" w:fill="FFFFFF"/>
        </w:rPr>
        <w:t>（与设备出厂时的配件生产厂家及型号一致）</w:t>
      </w:r>
      <w:bookmarkEnd w:id="0"/>
      <w:r w:rsidRPr="006A1CA2">
        <w:rPr>
          <w:rFonts w:ascii="仿宋" w:eastAsia="仿宋" w:hAnsi="仿宋" w:cs="宋体" w:hint="eastAsia"/>
          <w:sz w:val="28"/>
          <w:szCs w:val="28"/>
          <w:shd w:val="clear" w:color="auto" w:fill="FFFFFF"/>
        </w:rPr>
        <w:t>，质量合格，符合国家相关规定，且须与设备匹配、兼容，必须提供原厂全新配件及相关证明文件。零配件要求：投标人应保证给采购人提供的零配件或零配件任何部分非他人所有或与他人共有，未设有抵押权、租赁权，未侵犯他人的知识产权。一旦出现侵权，投标人应承担全部责任。（提供承诺函并加盖鲜章）。</w:t>
      </w:r>
    </w:p>
    <w:p w14:paraId="4B4DE082" w14:textId="77777777" w:rsidR="006A1CA2" w:rsidRDefault="0040694E" w:rsidP="006A1CA2">
      <w:pPr>
        <w:pStyle w:val="a7"/>
        <w:widowControl/>
        <w:shd w:val="clear" w:color="auto" w:fill="FFFFFF"/>
        <w:spacing w:beforeAutospacing="0" w:afterAutospacing="0" w:line="480" w:lineRule="atLeast"/>
        <w:jc w:val="both"/>
        <w:rPr>
          <w:rFonts w:ascii="仿宋" w:eastAsia="仿宋" w:hAnsi="仿宋" w:cs="宋体"/>
          <w:sz w:val="28"/>
          <w:szCs w:val="28"/>
          <w:shd w:val="clear" w:color="auto" w:fill="FFFFFF"/>
        </w:rPr>
      </w:pPr>
      <w:r w:rsidRPr="006A1CA2">
        <w:rPr>
          <w:rFonts w:ascii="仿宋" w:eastAsia="仿宋" w:hAnsi="仿宋" w:cs="宋体" w:hint="eastAsia"/>
          <w:sz w:val="28"/>
          <w:szCs w:val="28"/>
          <w:shd w:val="clear" w:color="auto" w:fill="FFFFFF"/>
        </w:rPr>
        <w:lastRenderedPageBreak/>
        <w:t>（8）完成维修的医疗设备应及时出具维修报告单，以</w:t>
      </w:r>
      <w:proofErr w:type="gramStart"/>
      <w:r w:rsidRPr="006A1CA2">
        <w:rPr>
          <w:rFonts w:ascii="仿宋" w:eastAsia="仿宋" w:hAnsi="仿宋" w:cs="宋体" w:hint="eastAsia"/>
          <w:sz w:val="28"/>
          <w:szCs w:val="28"/>
          <w:shd w:val="clear" w:color="auto" w:fill="FFFFFF"/>
        </w:rPr>
        <w:t>供设备</w:t>
      </w:r>
      <w:proofErr w:type="gramEnd"/>
      <w:r w:rsidRPr="006A1CA2">
        <w:rPr>
          <w:rFonts w:ascii="仿宋" w:eastAsia="仿宋" w:hAnsi="仿宋" w:cs="宋体" w:hint="eastAsia"/>
          <w:sz w:val="28"/>
          <w:szCs w:val="28"/>
          <w:shd w:val="clear" w:color="auto" w:fill="FFFFFF"/>
        </w:rPr>
        <w:t>使用方查验和签收，送医院设备科备案。</w:t>
      </w:r>
    </w:p>
    <w:p w14:paraId="7AA98045" w14:textId="78158762" w:rsidR="00111F60" w:rsidRPr="006A1CA2" w:rsidRDefault="006A1CA2" w:rsidP="006A1CA2">
      <w:pPr>
        <w:pStyle w:val="a7"/>
        <w:widowControl/>
        <w:shd w:val="clear" w:color="auto" w:fill="FFFFFF"/>
        <w:spacing w:beforeAutospacing="0" w:afterAutospacing="0" w:line="480" w:lineRule="atLeast"/>
        <w:jc w:val="both"/>
        <w:rPr>
          <w:rFonts w:ascii="仿宋" w:eastAsia="仿宋" w:hAnsi="仿宋" w:cs="宋体"/>
          <w:sz w:val="28"/>
          <w:szCs w:val="28"/>
        </w:rPr>
      </w:pPr>
      <w:r w:rsidRPr="000C1189">
        <w:rPr>
          <w:rFonts w:ascii="仿宋" w:eastAsia="仿宋" w:hAnsi="仿宋" w:cs="宋体" w:hint="eastAsia"/>
          <w:b/>
          <w:bCs/>
          <w:sz w:val="28"/>
          <w:szCs w:val="28"/>
          <w:shd w:val="clear" w:color="auto" w:fill="FFFFFF"/>
        </w:rPr>
        <w:t>六、</w:t>
      </w:r>
      <w:r w:rsidR="00111F60" w:rsidRPr="006A1CA2">
        <w:rPr>
          <w:rFonts w:ascii="仿宋" w:eastAsia="仿宋" w:hAnsi="仿宋" w:cs="宋体" w:hint="eastAsia"/>
          <w:b/>
          <w:bCs/>
          <w:sz w:val="28"/>
          <w:szCs w:val="28"/>
        </w:rPr>
        <w:t>付款方式：</w:t>
      </w:r>
    </w:p>
    <w:p w14:paraId="53AACBF4" w14:textId="77777777" w:rsidR="00111F60" w:rsidRPr="006A1CA2" w:rsidRDefault="00111F60" w:rsidP="00111F60">
      <w:pPr>
        <w:kinsoku w:val="0"/>
        <w:overflowPunct w:val="0"/>
        <w:autoSpaceDE w:val="0"/>
        <w:autoSpaceDN w:val="0"/>
        <w:spacing w:line="360" w:lineRule="auto"/>
        <w:ind w:firstLineChars="206" w:firstLine="579"/>
        <w:textAlignment w:val="baseline"/>
        <w:rPr>
          <w:rFonts w:ascii="仿宋" w:eastAsia="仿宋" w:hAnsi="仿宋" w:cs="宋体"/>
          <w:sz w:val="28"/>
          <w:szCs w:val="28"/>
        </w:rPr>
      </w:pPr>
      <w:r w:rsidRPr="006A1CA2">
        <w:rPr>
          <w:rFonts w:ascii="仿宋" w:eastAsia="仿宋" w:hAnsi="仿宋" w:cs="宋体" w:hint="eastAsia"/>
          <w:b/>
          <w:bCs/>
          <w:kern w:val="0"/>
          <w:sz w:val="28"/>
          <w:szCs w:val="28"/>
        </w:rPr>
        <w:t>付款方式：</w:t>
      </w:r>
      <w:r w:rsidRPr="006A1CA2">
        <w:rPr>
          <w:rFonts w:ascii="仿宋" w:eastAsia="仿宋" w:hAnsi="仿宋" w:cs="宋体" w:hint="eastAsia"/>
          <w:kern w:val="0"/>
          <w:sz w:val="28"/>
          <w:szCs w:val="28"/>
        </w:rPr>
        <w:t>维保款按季度（三个月）支付，总合同款项等分为四份。供货商在完成当季度</w:t>
      </w:r>
      <w:proofErr w:type="gramStart"/>
      <w:r w:rsidRPr="006A1CA2">
        <w:rPr>
          <w:rFonts w:ascii="仿宋" w:eastAsia="仿宋" w:hAnsi="仿宋" w:cs="宋体" w:hint="eastAsia"/>
          <w:kern w:val="0"/>
          <w:sz w:val="28"/>
          <w:szCs w:val="28"/>
        </w:rPr>
        <w:t>的维保服务</w:t>
      </w:r>
      <w:proofErr w:type="gramEnd"/>
      <w:r w:rsidRPr="006A1CA2">
        <w:rPr>
          <w:rFonts w:ascii="仿宋" w:eastAsia="仿宋" w:hAnsi="仿宋" w:cs="宋体" w:hint="eastAsia"/>
          <w:kern w:val="0"/>
          <w:sz w:val="28"/>
          <w:szCs w:val="28"/>
        </w:rPr>
        <w:t>并提交当季度《维保服务报告》及当季维保款项的足额发票，经医院检查合格后</w:t>
      </w:r>
      <w:r w:rsidRPr="006A1CA2">
        <w:rPr>
          <w:rFonts w:ascii="仿宋" w:eastAsia="仿宋" w:hAnsi="仿宋" w:hint="eastAsia"/>
          <w:sz w:val="28"/>
          <w:szCs w:val="28"/>
        </w:rPr>
        <w:t>支付</w:t>
      </w:r>
      <w:r w:rsidRPr="006A1CA2">
        <w:rPr>
          <w:rFonts w:ascii="仿宋" w:eastAsia="仿宋" w:hAnsi="仿宋" w:cs="宋体" w:hint="eastAsia"/>
          <w:kern w:val="0"/>
          <w:sz w:val="28"/>
          <w:szCs w:val="28"/>
        </w:rPr>
        <w:t>。</w:t>
      </w:r>
    </w:p>
    <w:p w14:paraId="5A5F3744" w14:textId="75BAEEAF" w:rsidR="00111F60" w:rsidRPr="006A1CA2" w:rsidRDefault="006A1CA2" w:rsidP="00111F60">
      <w:pPr>
        <w:widowControl/>
        <w:shd w:val="clear" w:color="auto" w:fill="FFFFFF"/>
        <w:ind w:firstLine="562"/>
        <w:jc w:val="left"/>
        <w:rPr>
          <w:rFonts w:ascii="仿宋" w:eastAsia="仿宋" w:hAnsi="仿宋" w:cs="宋体"/>
          <w:kern w:val="0"/>
          <w:sz w:val="28"/>
          <w:szCs w:val="28"/>
        </w:rPr>
      </w:pPr>
      <w:r>
        <w:rPr>
          <w:rFonts w:ascii="仿宋" w:eastAsia="仿宋" w:hAnsi="仿宋" w:cs="宋体" w:hint="eastAsia"/>
          <w:b/>
          <w:bCs/>
          <w:kern w:val="0"/>
          <w:sz w:val="28"/>
          <w:szCs w:val="28"/>
        </w:rPr>
        <w:t>七</w:t>
      </w:r>
      <w:r w:rsidR="00111F60" w:rsidRPr="006A1CA2">
        <w:rPr>
          <w:rFonts w:ascii="仿宋" w:eastAsia="仿宋" w:hAnsi="仿宋" w:cs="宋体" w:hint="eastAsia"/>
          <w:b/>
          <w:bCs/>
          <w:kern w:val="0"/>
          <w:sz w:val="28"/>
          <w:szCs w:val="28"/>
        </w:rPr>
        <w:t>、供应商应具备的条件及需要递交的资料：</w:t>
      </w:r>
    </w:p>
    <w:p w14:paraId="11D80D90" w14:textId="77777777" w:rsidR="00111F60" w:rsidRPr="006A1CA2" w:rsidRDefault="00111F60" w:rsidP="00111F60">
      <w:pPr>
        <w:widowControl/>
        <w:shd w:val="clear" w:color="auto" w:fill="FFFFFF"/>
        <w:ind w:firstLine="560"/>
        <w:jc w:val="left"/>
        <w:rPr>
          <w:rFonts w:ascii="仿宋" w:eastAsia="仿宋" w:hAnsi="仿宋" w:cs="宋体"/>
          <w:kern w:val="0"/>
          <w:sz w:val="28"/>
          <w:szCs w:val="28"/>
        </w:rPr>
      </w:pPr>
      <w:r w:rsidRPr="006A1CA2">
        <w:rPr>
          <w:rFonts w:ascii="仿宋" w:eastAsia="仿宋" w:hAnsi="仿宋" w:cs="宋体" w:hint="eastAsia"/>
          <w:kern w:val="0"/>
          <w:sz w:val="28"/>
          <w:szCs w:val="28"/>
        </w:rPr>
        <w:t>（一）供应商应具备的条件</w:t>
      </w:r>
    </w:p>
    <w:p w14:paraId="288D0955" w14:textId="77777777" w:rsidR="00111F60" w:rsidRPr="006A1CA2" w:rsidRDefault="00111F60" w:rsidP="00111F60">
      <w:pPr>
        <w:widowControl/>
        <w:shd w:val="clear" w:color="auto" w:fill="FFFFFF"/>
        <w:ind w:firstLine="560"/>
        <w:jc w:val="left"/>
        <w:rPr>
          <w:rFonts w:ascii="仿宋" w:eastAsia="仿宋" w:hAnsi="仿宋" w:cs="宋体"/>
          <w:kern w:val="0"/>
          <w:sz w:val="28"/>
          <w:szCs w:val="28"/>
        </w:rPr>
      </w:pPr>
      <w:r w:rsidRPr="006A1CA2">
        <w:rPr>
          <w:rFonts w:ascii="仿宋" w:eastAsia="仿宋" w:hAnsi="仿宋" w:cs="宋体" w:hint="eastAsia"/>
          <w:kern w:val="0"/>
          <w:sz w:val="28"/>
          <w:szCs w:val="28"/>
        </w:rPr>
        <w:t>1.具有独立承担民事责任的能力；</w:t>
      </w:r>
    </w:p>
    <w:p w14:paraId="45ABC850" w14:textId="77777777" w:rsidR="00111F60" w:rsidRPr="006A1CA2" w:rsidRDefault="00111F60" w:rsidP="00111F60">
      <w:pPr>
        <w:widowControl/>
        <w:shd w:val="clear" w:color="auto" w:fill="FFFFFF"/>
        <w:ind w:firstLine="560"/>
        <w:jc w:val="left"/>
        <w:rPr>
          <w:rFonts w:ascii="仿宋" w:eastAsia="仿宋" w:hAnsi="仿宋" w:cs="宋体"/>
          <w:kern w:val="0"/>
          <w:sz w:val="28"/>
          <w:szCs w:val="28"/>
        </w:rPr>
      </w:pPr>
      <w:r w:rsidRPr="006A1CA2">
        <w:rPr>
          <w:rFonts w:ascii="仿宋" w:eastAsia="仿宋" w:hAnsi="仿宋" w:cs="宋体" w:hint="eastAsia"/>
          <w:kern w:val="0"/>
          <w:sz w:val="28"/>
          <w:szCs w:val="28"/>
        </w:rPr>
        <w:t>2.具有良好的商业信誉和健全的财务会计制度；</w:t>
      </w:r>
    </w:p>
    <w:p w14:paraId="6A307502" w14:textId="77777777" w:rsidR="00111F60" w:rsidRPr="006A1CA2" w:rsidRDefault="00111F60" w:rsidP="00111F60">
      <w:pPr>
        <w:widowControl/>
        <w:shd w:val="clear" w:color="auto" w:fill="FFFFFF"/>
        <w:ind w:firstLine="560"/>
        <w:jc w:val="left"/>
        <w:rPr>
          <w:rFonts w:ascii="仿宋" w:eastAsia="仿宋" w:hAnsi="仿宋" w:cs="宋体"/>
          <w:kern w:val="0"/>
          <w:sz w:val="28"/>
          <w:szCs w:val="28"/>
        </w:rPr>
      </w:pPr>
      <w:r w:rsidRPr="006A1CA2">
        <w:rPr>
          <w:rFonts w:ascii="仿宋" w:eastAsia="仿宋" w:hAnsi="仿宋" w:cs="宋体" w:hint="eastAsia"/>
          <w:kern w:val="0"/>
          <w:sz w:val="28"/>
          <w:szCs w:val="28"/>
        </w:rPr>
        <w:t>3.具有履行合同所必需的设备和专业技术能力；</w:t>
      </w:r>
    </w:p>
    <w:p w14:paraId="6005C6A9" w14:textId="77777777" w:rsidR="00111F60" w:rsidRPr="006A1CA2" w:rsidRDefault="00111F60" w:rsidP="00111F60">
      <w:pPr>
        <w:widowControl/>
        <w:shd w:val="clear" w:color="auto" w:fill="FFFFFF"/>
        <w:ind w:firstLine="560"/>
        <w:jc w:val="left"/>
        <w:rPr>
          <w:rFonts w:ascii="仿宋" w:eastAsia="仿宋" w:hAnsi="仿宋" w:cs="宋体"/>
          <w:kern w:val="0"/>
          <w:sz w:val="28"/>
          <w:szCs w:val="28"/>
        </w:rPr>
      </w:pPr>
      <w:r w:rsidRPr="006A1CA2">
        <w:rPr>
          <w:rFonts w:ascii="仿宋" w:eastAsia="仿宋" w:hAnsi="仿宋" w:cs="宋体" w:hint="eastAsia"/>
          <w:kern w:val="0"/>
          <w:sz w:val="28"/>
          <w:szCs w:val="28"/>
        </w:rPr>
        <w:t>4.有依法缴纳税收和社会保障资金的良好记录；</w:t>
      </w:r>
    </w:p>
    <w:p w14:paraId="58A321AD" w14:textId="77777777" w:rsidR="00111F60" w:rsidRPr="006A1CA2" w:rsidRDefault="00111F60" w:rsidP="00111F60">
      <w:pPr>
        <w:widowControl/>
        <w:shd w:val="clear" w:color="auto" w:fill="FFFFFF"/>
        <w:ind w:firstLine="560"/>
        <w:jc w:val="left"/>
        <w:rPr>
          <w:rFonts w:ascii="仿宋" w:eastAsia="仿宋" w:hAnsi="仿宋" w:cs="宋体"/>
          <w:kern w:val="0"/>
          <w:sz w:val="28"/>
          <w:szCs w:val="28"/>
        </w:rPr>
      </w:pPr>
      <w:r w:rsidRPr="006A1CA2">
        <w:rPr>
          <w:rFonts w:ascii="仿宋" w:eastAsia="仿宋" w:hAnsi="仿宋" w:cs="宋体" w:hint="eastAsia"/>
          <w:kern w:val="0"/>
          <w:sz w:val="28"/>
          <w:szCs w:val="28"/>
        </w:rPr>
        <w:t>5.参加本次需求调查活动前三年内，在经营活动中没有重大违法记录；</w:t>
      </w:r>
    </w:p>
    <w:p w14:paraId="054FD35A" w14:textId="77777777" w:rsidR="00111F60" w:rsidRPr="00434271" w:rsidRDefault="00111F60" w:rsidP="00111F60">
      <w:pPr>
        <w:widowControl/>
        <w:shd w:val="clear" w:color="auto" w:fill="FFFFFF"/>
        <w:ind w:firstLine="560"/>
        <w:jc w:val="left"/>
        <w:rPr>
          <w:rFonts w:ascii="仿宋" w:eastAsia="仿宋" w:hAnsi="仿宋" w:cs="宋体"/>
          <w:b/>
          <w:bCs/>
          <w:kern w:val="0"/>
          <w:sz w:val="28"/>
          <w:szCs w:val="28"/>
        </w:rPr>
      </w:pPr>
      <w:r w:rsidRPr="006A1CA2">
        <w:rPr>
          <w:rFonts w:ascii="仿宋" w:eastAsia="仿宋" w:hAnsi="仿宋" w:cs="宋体" w:hint="eastAsia"/>
          <w:kern w:val="0"/>
          <w:sz w:val="28"/>
          <w:szCs w:val="28"/>
        </w:rPr>
        <w:t>6.遵守国家法律法规，具有良好的信誉和诚实的商业道德，供应商在参加需求调查活动前的信用记录未列入失信被执行人名单、重大税收违法案件当事人名单、政府采购严重违法失信等行为，</w:t>
      </w:r>
      <w:r w:rsidRPr="00434271">
        <w:rPr>
          <w:rFonts w:ascii="仿宋" w:eastAsia="仿宋" w:hAnsi="仿宋" w:cs="宋体" w:hint="eastAsia"/>
          <w:b/>
          <w:bCs/>
          <w:kern w:val="0"/>
          <w:sz w:val="28"/>
          <w:szCs w:val="28"/>
        </w:rPr>
        <w:t>保存信用记录结果网页截图</w:t>
      </w:r>
      <w:proofErr w:type="gramStart"/>
      <w:r w:rsidRPr="00434271">
        <w:rPr>
          <w:rFonts w:ascii="仿宋" w:eastAsia="仿宋" w:hAnsi="仿宋" w:cs="宋体" w:hint="eastAsia"/>
          <w:b/>
          <w:bCs/>
          <w:kern w:val="0"/>
          <w:sz w:val="28"/>
          <w:szCs w:val="28"/>
        </w:rPr>
        <w:t>做为</w:t>
      </w:r>
      <w:proofErr w:type="gramEnd"/>
      <w:r w:rsidRPr="00434271">
        <w:rPr>
          <w:rFonts w:ascii="仿宋" w:eastAsia="仿宋" w:hAnsi="仿宋" w:cs="宋体" w:hint="eastAsia"/>
          <w:b/>
          <w:bCs/>
          <w:kern w:val="0"/>
          <w:sz w:val="28"/>
          <w:szCs w:val="28"/>
        </w:rPr>
        <w:t>响应采购文件的部分；</w:t>
      </w:r>
    </w:p>
    <w:p w14:paraId="626BCD94" w14:textId="77777777" w:rsidR="00111F60" w:rsidRPr="006A1CA2" w:rsidRDefault="00111F60" w:rsidP="00111F60">
      <w:pPr>
        <w:widowControl/>
        <w:shd w:val="clear" w:color="auto" w:fill="FFFFFF"/>
        <w:ind w:firstLine="560"/>
        <w:jc w:val="left"/>
        <w:rPr>
          <w:rFonts w:ascii="仿宋" w:eastAsia="仿宋" w:hAnsi="仿宋" w:cs="宋体"/>
          <w:kern w:val="0"/>
          <w:sz w:val="28"/>
          <w:szCs w:val="28"/>
        </w:rPr>
      </w:pPr>
      <w:r w:rsidRPr="006A1CA2">
        <w:rPr>
          <w:rFonts w:ascii="仿宋" w:eastAsia="仿宋" w:hAnsi="仿宋" w:cs="宋体" w:hint="eastAsia"/>
          <w:kern w:val="0"/>
          <w:sz w:val="28"/>
          <w:szCs w:val="28"/>
        </w:rPr>
        <w:t>7.所供的产品及服务符合国家相关法律法规及行业标准。</w:t>
      </w:r>
    </w:p>
    <w:p w14:paraId="5CBA9535" w14:textId="77777777" w:rsidR="00111F60" w:rsidRPr="006A1CA2" w:rsidRDefault="00111F60" w:rsidP="00111F60">
      <w:pPr>
        <w:widowControl/>
        <w:shd w:val="clear" w:color="auto" w:fill="FFFFFF"/>
        <w:ind w:firstLine="560"/>
        <w:jc w:val="left"/>
        <w:rPr>
          <w:rFonts w:ascii="仿宋" w:eastAsia="仿宋" w:hAnsi="仿宋" w:cs="宋体"/>
          <w:kern w:val="0"/>
          <w:sz w:val="28"/>
          <w:szCs w:val="28"/>
        </w:rPr>
      </w:pPr>
      <w:r w:rsidRPr="006A1CA2">
        <w:rPr>
          <w:rFonts w:ascii="仿宋" w:eastAsia="仿宋" w:hAnsi="仿宋" w:cs="宋体" w:hint="eastAsia"/>
          <w:kern w:val="0"/>
          <w:sz w:val="28"/>
          <w:szCs w:val="28"/>
        </w:rPr>
        <w:t>（二）供应商需递交的资料</w:t>
      </w:r>
    </w:p>
    <w:p w14:paraId="7CFB086A" w14:textId="77777777" w:rsidR="00111F60" w:rsidRPr="006A1CA2" w:rsidRDefault="00111F60" w:rsidP="00111F60">
      <w:pPr>
        <w:widowControl/>
        <w:shd w:val="clear" w:color="auto" w:fill="FFFFFF"/>
        <w:ind w:firstLine="560"/>
        <w:jc w:val="left"/>
        <w:rPr>
          <w:rFonts w:ascii="仿宋" w:eastAsia="仿宋" w:hAnsi="仿宋" w:cs="宋体"/>
          <w:kern w:val="0"/>
          <w:sz w:val="28"/>
          <w:szCs w:val="28"/>
        </w:rPr>
      </w:pPr>
      <w:r w:rsidRPr="006A1CA2">
        <w:rPr>
          <w:rFonts w:ascii="仿宋" w:eastAsia="仿宋" w:hAnsi="仿宋" w:cs="宋体" w:hint="eastAsia"/>
          <w:kern w:val="0"/>
          <w:sz w:val="28"/>
          <w:szCs w:val="28"/>
        </w:rPr>
        <w:t>1.承诺函、报名函、授权书；</w:t>
      </w:r>
    </w:p>
    <w:p w14:paraId="457EB581" w14:textId="77777777" w:rsidR="00111F60" w:rsidRPr="006A1CA2" w:rsidRDefault="00111F60" w:rsidP="00111F60">
      <w:pPr>
        <w:widowControl/>
        <w:shd w:val="clear" w:color="auto" w:fill="FFFFFF"/>
        <w:ind w:firstLine="560"/>
        <w:jc w:val="left"/>
        <w:rPr>
          <w:rFonts w:ascii="仿宋" w:eastAsia="仿宋" w:hAnsi="仿宋" w:cs="宋体"/>
          <w:kern w:val="0"/>
          <w:sz w:val="28"/>
          <w:szCs w:val="28"/>
        </w:rPr>
      </w:pPr>
      <w:r w:rsidRPr="006A1CA2">
        <w:rPr>
          <w:rFonts w:ascii="仿宋" w:eastAsia="仿宋" w:hAnsi="仿宋" w:cs="宋体" w:hint="eastAsia"/>
          <w:kern w:val="0"/>
          <w:sz w:val="28"/>
          <w:szCs w:val="28"/>
        </w:rPr>
        <w:t>2.中小企业承诺函；</w:t>
      </w:r>
    </w:p>
    <w:p w14:paraId="2905FE64" w14:textId="0CAB15E7" w:rsidR="00111F60" w:rsidRPr="006A1CA2" w:rsidRDefault="00111F60" w:rsidP="00111F60">
      <w:pPr>
        <w:widowControl/>
        <w:shd w:val="clear" w:color="auto" w:fill="FFFFFF"/>
        <w:ind w:firstLine="560"/>
        <w:jc w:val="left"/>
        <w:rPr>
          <w:rFonts w:ascii="仿宋" w:eastAsia="仿宋" w:hAnsi="仿宋" w:cs="宋体"/>
          <w:kern w:val="0"/>
          <w:sz w:val="28"/>
          <w:szCs w:val="28"/>
        </w:rPr>
      </w:pPr>
      <w:r w:rsidRPr="006A1CA2">
        <w:rPr>
          <w:rFonts w:ascii="仿宋" w:eastAsia="仿宋" w:hAnsi="仿宋" w:cs="宋体" w:hint="eastAsia"/>
          <w:kern w:val="0"/>
          <w:sz w:val="28"/>
          <w:szCs w:val="28"/>
        </w:rPr>
        <w:lastRenderedPageBreak/>
        <w:t>3.资质证明文件：营业执照等。按生产厂家及各级代理商资质证件和各公司层级授权委托书、产品资质证件的顺序，明确体现证件齐全及各层级授权关系，包括营业执照、生产/经营许可证、医疗器械注册证/备案信息、</w:t>
      </w:r>
      <w:r w:rsidR="00434271" w:rsidRPr="00434271">
        <w:rPr>
          <w:rFonts w:ascii="仿宋" w:eastAsia="仿宋" w:hAnsi="仿宋" w:cs="宋体" w:hint="eastAsia"/>
          <w:kern w:val="0"/>
          <w:sz w:val="28"/>
          <w:szCs w:val="28"/>
        </w:rPr>
        <w:t>信用记录结果网页截图、</w:t>
      </w:r>
      <w:r w:rsidRPr="006A1CA2">
        <w:rPr>
          <w:rFonts w:ascii="仿宋" w:eastAsia="仿宋" w:hAnsi="仿宋" w:cs="宋体" w:hint="eastAsia"/>
          <w:kern w:val="0"/>
          <w:sz w:val="28"/>
          <w:szCs w:val="28"/>
        </w:rPr>
        <w:t>彩页、产品使用说明书等，以上资质不涉及不提供。</w:t>
      </w:r>
    </w:p>
    <w:p w14:paraId="65FD04B6" w14:textId="3917D94B" w:rsidR="00111F60" w:rsidRPr="006A1CA2" w:rsidRDefault="00111F60" w:rsidP="00111F60">
      <w:pPr>
        <w:widowControl/>
        <w:shd w:val="clear" w:color="auto" w:fill="FFFFFF"/>
        <w:jc w:val="left"/>
        <w:rPr>
          <w:rFonts w:ascii="仿宋" w:eastAsia="仿宋" w:hAnsi="仿宋" w:cs="宋体"/>
          <w:kern w:val="0"/>
          <w:sz w:val="28"/>
          <w:szCs w:val="28"/>
        </w:rPr>
      </w:pPr>
      <w:r w:rsidRPr="006A1CA2">
        <w:rPr>
          <w:rFonts w:ascii="仿宋" w:eastAsia="仿宋" w:hAnsi="仿宋" w:cs="宋体" w:hint="eastAsia"/>
          <w:kern w:val="0"/>
          <w:sz w:val="28"/>
          <w:szCs w:val="28"/>
        </w:rPr>
        <w:t> </w:t>
      </w:r>
      <w:r w:rsidRPr="006A1CA2">
        <w:rPr>
          <w:rFonts w:ascii="仿宋" w:eastAsia="仿宋" w:hAnsi="仿宋" w:cs="宋体" w:hint="eastAsia"/>
          <w:kern w:val="0"/>
          <w:sz w:val="28"/>
          <w:szCs w:val="28"/>
        </w:rPr>
        <w:t> </w:t>
      </w:r>
      <w:r w:rsidRPr="006A1CA2">
        <w:rPr>
          <w:rFonts w:ascii="仿宋" w:eastAsia="仿宋" w:hAnsi="仿宋" w:cs="宋体" w:hint="eastAsia"/>
          <w:kern w:val="0"/>
          <w:sz w:val="28"/>
          <w:szCs w:val="28"/>
        </w:rPr>
        <w:t> </w:t>
      </w:r>
      <w:r w:rsidRPr="006A1CA2">
        <w:rPr>
          <w:rFonts w:ascii="仿宋" w:eastAsia="仿宋" w:hAnsi="仿宋" w:cs="宋体" w:hint="eastAsia"/>
          <w:kern w:val="0"/>
          <w:sz w:val="28"/>
          <w:szCs w:val="28"/>
        </w:rPr>
        <w:t> </w:t>
      </w:r>
      <w:r w:rsidRPr="006A1CA2">
        <w:rPr>
          <w:rFonts w:ascii="仿宋" w:eastAsia="仿宋" w:hAnsi="仿宋" w:cs="宋体" w:hint="eastAsia"/>
          <w:kern w:val="0"/>
          <w:sz w:val="28"/>
          <w:szCs w:val="28"/>
        </w:rPr>
        <w:t>4.提交的所有资料须合法、真实、有效、清晰，并加盖鲜章，按以上顺序编订成册，并在首页编制目录，资料的规范性作为比选的依据之一，参与竞价时以P</w:t>
      </w:r>
      <w:r w:rsidRPr="006A1CA2">
        <w:rPr>
          <w:rFonts w:ascii="仿宋" w:eastAsia="仿宋" w:hAnsi="仿宋" w:cs="宋体"/>
          <w:kern w:val="0"/>
          <w:sz w:val="28"/>
          <w:szCs w:val="28"/>
        </w:rPr>
        <w:t>DF</w:t>
      </w:r>
      <w:r w:rsidRPr="006A1CA2">
        <w:rPr>
          <w:rFonts w:ascii="仿宋" w:eastAsia="仿宋" w:hAnsi="仿宋" w:cs="宋体" w:hint="eastAsia"/>
          <w:kern w:val="0"/>
          <w:sz w:val="28"/>
          <w:szCs w:val="28"/>
        </w:rPr>
        <w:t>文件形式上传。</w:t>
      </w:r>
      <w:r w:rsidR="0040694E" w:rsidRPr="006A1CA2">
        <w:rPr>
          <w:rFonts w:ascii="仿宋" w:eastAsia="仿宋" w:hAnsi="仿宋" w:cs="宋体" w:hint="eastAsia"/>
          <w:kern w:val="0"/>
          <w:sz w:val="28"/>
          <w:szCs w:val="28"/>
        </w:rPr>
        <w:t>技术要求中的证明材料以</w:t>
      </w:r>
      <w:r w:rsidR="0040694E" w:rsidRPr="006A1CA2">
        <w:rPr>
          <w:rFonts w:ascii="仿宋" w:eastAsia="仿宋" w:hAnsi="仿宋" w:cs="宋体"/>
          <w:kern w:val="0"/>
          <w:sz w:val="28"/>
          <w:szCs w:val="28"/>
        </w:rPr>
        <w:t>PDF</w:t>
      </w:r>
      <w:r w:rsidR="0040694E" w:rsidRPr="006A1CA2">
        <w:rPr>
          <w:rFonts w:ascii="仿宋" w:eastAsia="仿宋" w:hAnsi="仿宋" w:cs="宋体" w:hint="eastAsia"/>
          <w:kern w:val="0"/>
          <w:sz w:val="28"/>
          <w:szCs w:val="28"/>
        </w:rPr>
        <w:t>文件形式上传的同时需要提交纸质版</w:t>
      </w:r>
      <w:r w:rsidR="000D3586" w:rsidRPr="006A1CA2">
        <w:rPr>
          <w:rFonts w:ascii="仿宋" w:eastAsia="仿宋" w:hAnsi="仿宋" w:cs="宋体" w:hint="eastAsia"/>
          <w:kern w:val="0"/>
          <w:sz w:val="28"/>
          <w:szCs w:val="28"/>
        </w:rPr>
        <w:t>至采购人处核验</w:t>
      </w:r>
      <w:r w:rsidR="0040694E" w:rsidRPr="006A1CA2">
        <w:rPr>
          <w:rFonts w:ascii="仿宋" w:eastAsia="仿宋" w:hAnsi="仿宋" w:cs="宋体" w:hint="eastAsia"/>
          <w:kern w:val="0"/>
          <w:sz w:val="28"/>
          <w:szCs w:val="28"/>
        </w:rPr>
        <w:t>。</w:t>
      </w:r>
    </w:p>
    <w:p w14:paraId="36AAB7C6" w14:textId="4A95627E" w:rsidR="00111F60" w:rsidRPr="006A1CA2" w:rsidRDefault="00111F60" w:rsidP="00111F60">
      <w:pPr>
        <w:widowControl/>
        <w:shd w:val="clear" w:color="auto" w:fill="FFFFFF"/>
        <w:jc w:val="left"/>
        <w:rPr>
          <w:rFonts w:ascii="仿宋" w:eastAsia="仿宋" w:hAnsi="仿宋" w:cs="宋体"/>
          <w:kern w:val="0"/>
          <w:sz w:val="28"/>
          <w:szCs w:val="28"/>
        </w:rPr>
      </w:pPr>
      <w:r w:rsidRPr="006A1CA2">
        <w:rPr>
          <w:rFonts w:ascii="仿宋" w:eastAsia="仿宋" w:hAnsi="仿宋" w:cs="宋体" w:hint="eastAsia"/>
          <w:b/>
          <w:bCs/>
          <w:kern w:val="0"/>
          <w:sz w:val="28"/>
          <w:szCs w:val="28"/>
        </w:rPr>
        <w:t> </w:t>
      </w:r>
      <w:r w:rsidRPr="006A1CA2">
        <w:rPr>
          <w:rFonts w:ascii="仿宋" w:eastAsia="仿宋" w:hAnsi="仿宋" w:cs="宋体" w:hint="eastAsia"/>
          <w:b/>
          <w:bCs/>
          <w:kern w:val="0"/>
          <w:sz w:val="28"/>
          <w:szCs w:val="28"/>
        </w:rPr>
        <w:t> </w:t>
      </w:r>
      <w:r w:rsidRPr="006A1CA2">
        <w:rPr>
          <w:rFonts w:ascii="仿宋" w:eastAsia="仿宋" w:hAnsi="仿宋" w:cs="宋体" w:hint="eastAsia"/>
          <w:b/>
          <w:bCs/>
          <w:kern w:val="0"/>
          <w:sz w:val="28"/>
          <w:szCs w:val="28"/>
        </w:rPr>
        <w:t> </w:t>
      </w:r>
      <w:r w:rsidR="006A1CA2">
        <w:rPr>
          <w:rFonts w:ascii="仿宋" w:eastAsia="仿宋" w:hAnsi="仿宋" w:cs="宋体" w:hint="eastAsia"/>
          <w:b/>
          <w:bCs/>
          <w:kern w:val="0"/>
          <w:sz w:val="28"/>
          <w:szCs w:val="28"/>
        </w:rPr>
        <w:t>八</w:t>
      </w:r>
      <w:r w:rsidRPr="006A1CA2">
        <w:rPr>
          <w:rFonts w:ascii="仿宋" w:eastAsia="仿宋" w:hAnsi="仿宋" w:cs="宋体" w:hint="eastAsia"/>
          <w:b/>
          <w:bCs/>
          <w:kern w:val="0"/>
          <w:sz w:val="28"/>
          <w:szCs w:val="28"/>
        </w:rPr>
        <w:t>、报名方式</w:t>
      </w:r>
    </w:p>
    <w:p w14:paraId="4E58F1DC" w14:textId="77777777" w:rsidR="00111F60" w:rsidRPr="006A1CA2" w:rsidRDefault="00111F60" w:rsidP="00111F60">
      <w:pPr>
        <w:widowControl/>
        <w:shd w:val="clear" w:color="auto" w:fill="FFFFFF"/>
        <w:jc w:val="left"/>
        <w:rPr>
          <w:rFonts w:ascii="仿宋" w:eastAsia="仿宋" w:hAnsi="仿宋" w:cs="宋体"/>
          <w:kern w:val="0"/>
          <w:sz w:val="28"/>
          <w:szCs w:val="28"/>
        </w:rPr>
      </w:pPr>
      <w:r w:rsidRPr="006A1CA2">
        <w:rPr>
          <w:rFonts w:ascii="仿宋" w:eastAsia="仿宋" w:hAnsi="仿宋" w:cs="宋体" w:hint="eastAsia"/>
          <w:kern w:val="0"/>
          <w:sz w:val="28"/>
          <w:szCs w:val="28"/>
        </w:rPr>
        <w:t> </w:t>
      </w:r>
      <w:r w:rsidRPr="006A1CA2">
        <w:rPr>
          <w:rFonts w:ascii="仿宋" w:eastAsia="仿宋" w:hAnsi="仿宋" w:cs="宋体" w:hint="eastAsia"/>
          <w:kern w:val="0"/>
          <w:sz w:val="28"/>
          <w:szCs w:val="28"/>
        </w:rPr>
        <w:t> </w:t>
      </w:r>
      <w:r w:rsidRPr="006A1CA2">
        <w:rPr>
          <w:rFonts w:ascii="仿宋" w:eastAsia="仿宋" w:hAnsi="仿宋" w:cs="宋体" w:hint="eastAsia"/>
          <w:kern w:val="0"/>
          <w:sz w:val="28"/>
          <w:szCs w:val="28"/>
        </w:rPr>
        <w:t> </w:t>
      </w:r>
      <w:r w:rsidRPr="006A1CA2">
        <w:rPr>
          <w:rFonts w:ascii="仿宋" w:eastAsia="仿宋" w:hAnsi="仿宋" w:cs="宋体" w:hint="eastAsia"/>
          <w:kern w:val="0"/>
          <w:sz w:val="28"/>
          <w:szCs w:val="28"/>
        </w:rPr>
        <w:t xml:space="preserve"> 通过湖南省政府采购电子卖场竞价。</w:t>
      </w:r>
      <w:r w:rsidRPr="006A1CA2">
        <w:rPr>
          <w:rFonts w:ascii="仿宋" w:eastAsia="仿宋" w:hAnsi="仿宋" w:cs="宋体" w:hint="eastAsia"/>
          <w:kern w:val="0"/>
          <w:sz w:val="28"/>
          <w:szCs w:val="28"/>
        </w:rPr>
        <w:t> </w:t>
      </w:r>
      <w:r w:rsidRPr="006A1CA2">
        <w:rPr>
          <w:rFonts w:ascii="仿宋" w:eastAsia="仿宋" w:hAnsi="仿宋" w:cs="宋体"/>
          <w:kern w:val="0"/>
          <w:sz w:val="28"/>
          <w:szCs w:val="28"/>
        </w:rPr>
        <w:t xml:space="preserve"> </w:t>
      </w:r>
    </w:p>
    <w:p w14:paraId="454350F9" w14:textId="2266DB0B" w:rsidR="00111F60" w:rsidRPr="006A1CA2" w:rsidRDefault="006A1CA2" w:rsidP="00111F60">
      <w:pPr>
        <w:widowControl/>
        <w:shd w:val="clear" w:color="auto" w:fill="FFFFFF"/>
        <w:ind w:firstLine="560"/>
        <w:jc w:val="left"/>
        <w:rPr>
          <w:rFonts w:ascii="仿宋" w:eastAsia="仿宋" w:hAnsi="仿宋" w:cs="宋体"/>
          <w:kern w:val="0"/>
          <w:sz w:val="28"/>
          <w:szCs w:val="28"/>
        </w:rPr>
      </w:pPr>
      <w:r>
        <w:rPr>
          <w:rFonts w:ascii="仿宋" w:eastAsia="仿宋" w:hAnsi="仿宋" w:cs="宋体" w:hint="eastAsia"/>
          <w:b/>
          <w:bCs/>
          <w:kern w:val="0"/>
          <w:sz w:val="28"/>
          <w:szCs w:val="28"/>
        </w:rPr>
        <w:t>九</w:t>
      </w:r>
      <w:r w:rsidR="00111F60" w:rsidRPr="006A1CA2">
        <w:rPr>
          <w:rFonts w:ascii="仿宋" w:eastAsia="仿宋" w:hAnsi="仿宋" w:cs="宋体" w:hint="eastAsia"/>
          <w:b/>
          <w:bCs/>
          <w:kern w:val="0"/>
          <w:sz w:val="28"/>
          <w:szCs w:val="28"/>
        </w:rPr>
        <w:t>、联系方式</w:t>
      </w:r>
    </w:p>
    <w:p w14:paraId="0EF2F3C3" w14:textId="77777777" w:rsidR="006A1CA2" w:rsidRDefault="00111F60" w:rsidP="00111F60">
      <w:pPr>
        <w:widowControl/>
        <w:shd w:val="clear" w:color="auto" w:fill="FFFFFF"/>
        <w:ind w:firstLine="560"/>
        <w:jc w:val="left"/>
        <w:rPr>
          <w:rFonts w:ascii="仿宋" w:eastAsia="仿宋" w:hAnsi="仿宋" w:cs="宋体"/>
          <w:kern w:val="0"/>
          <w:sz w:val="28"/>
          <w:szCs w:val="28"/>
        </w:rPr>
      </w:pPr>
      <w:r w:rsidRPr="006A1CA2">
        <w:rPr>
          <w:rFonts w:ascii="仿宋" w:eastAsia="仿宋" w:hAnsi="仿宋" w:cs="宋体" w:hint="eastAsia"/>
          <w:kern w:val="0"/>
          <w:sz w:val="28"/>
          <w:szCs w:val="28"/>
        </w:rPr>
        <w:t>如有其他疑问，请及时联系</w:t>
      </w:r>
      <w:r w:rsidR="006A1CA2">
        <w:rPr>
          <w:rFonts w:ascii="仿宋" w:eastAsia="仿宋" w:hAnsi="仿宋" w:cs="宋体" w:hint="eastAsia"/>
          <w:kern w:val="0"/>
          <w:sz w:val="28"/>
          <w:szCs w:val="28"/>
        </w:rPr>
        <w:t>。</w:t>
      </w:r>
    </w:p>
    <w:p w14:paraId="328052F4" w14:textId="77777777" w:rsidR="006A1CA2" w:rsidRDefault="00111F60" w:rsidP="00111F60">
      <w:pPr>
        <w:widowControl/>
        <w:shd w:val="clear" w:color="auto" w:fill="FFFFFF"/>
        <w:ind w:firstLine="560"/>
        <w:jc w:val="left"/>
        <w:rPr>
          <w:rFonts w:ascii="仿宋" w:eastAsia="仿宋" w:hAnsi="仿宋" w:cs="宋体"/>
          <w:kern w:val="0"/>
          <w:sz w:val="28"/>
          <w:szCs w:val="28"/>
        </w:rPr>
      </w:pPr>
      <w:r w:rsidRPr="006A1CA2">
        <w:rPr>
          <w:rFonts w:ascii="仿宋" w:eastAsia="仿宋" w:hAnsi="仿宋" w:cs="宋体" w:hint="eastAsia"/>
          <w:kern w:val="0"/>
          <w:sz w:val="28"/>
          <w:szCs w:val="28"/>
        </w:rPr>
        <w:t>联系人：周老师</w:t>
      </w:r>
    </w:p>
    <w:p w14:paraId="4286484F" w14:textId="695DCBB8" w:rsidR="00111F60" w:rsidRDefault="00111F60" w:rsidP="00111F60">
      <w:pPr>
        <w:widowControl/>
        <w:shd w:val="clear" w:color="auto" w:fill="FFFFFF"/>
        <w:ind w:firstLine="560"/>
        <w:jc w:val="left"/>
        <w:rPr>
          <w:rFonts w:ascii="仿宋" w:eastAsia="仿宋" w:hAnsi="仿宋" w:cs="宋体"/>
          <w:kern w:val="0"/>
          <w:sz w:val="28"/>
          <w:szCs w:val="28"/>
        </w:rPr>
      </w:pPr>
      <w:r w:rsidRPr="006A1CA2">
        <w:rPr>
          <w:rFonts w:ascii="仿宋" w:eastAsia="仿宋" w:hAnsi="仿宋" w:cs="宋体" w:hint="eastAsia"/>
          <w:kern w:val="0"/>
          <w:sz w:val="28"/>
          <w:szCs w:val="28"/>
        </w:rPr>
        <w:t>电话：0</w:t>
      </w:r>
      <w:r w:rsidRPr="006A1CA2">
        <w:rPr>
          <w:rFonts w:ascii="仿宋" w:eastAsia="仿宋" w:hAnsi="仿宋" w:cs="宋体"/>
          <w:kern w:val="0"/>
          <w:sz w:val="28"/>
          <w:szCs w:val="28"/>
        </w:rPr>
        <w:t>734-5675059</w:t>
      </w:r>
    </w:p>
    <w:p w14:paraId="4E5D496E" w14:textId="37AD70C1" w:rsidR="006A1CA2" w:rsidRPr="006A1CA2" w:rsidRDefault="006A1CA2" w:rsidP="00111F60">
      <w:pPr>
        <w:widowControl/>
        <w:shd w:val="clear" w:color="auto" w:fill="FFFFFF"/>
        <w:ind w:firstLine="560"/>
        <w:jc w:val="left"/>
        <w:rPr>
          <w:rFonts w:ascii="仿宋" w:eastAsia="仿宋" w:hAnsi="仿宋" w:cs="宋体"/>
          <w:b/>
          <w:bCs/>
          <w:kern w:val="0"/>
          <w:sz w:val="28"/>
          <w:szCs w:val="28"/>
        </w:rPr>
      </w:pPr>
      <w:r w:rsidRPr="006A1CA2">
        <w:rPr>
          <w:rFonts w:ascii="仿宋" w:eastAsia="仿宋" w:hAnsi="仿宋" w:cs="宋体" w:hint="eastAsia"/>
          <w:b/>
          <w:bCs/>
          <w:kern w:val="0"/>
          <w:sz w:val="28"/>
          <w:szCs w:val="28"/>
        </w:rPr>
        <w:t>十、行政监督</w:t>
      </w:r>
    </w:p>
    <w:p w14:paraId="13CB6971" w14:textId="75CDEF86" w:rsidR="006A1CA2" w:rsidRDefault="006A1CA2" w:rsidP="00111F60">
      <w:pPr>
        <w:widowControl/>
        <w:shd w:val="clear" w:color="auto" w:fill="FFFFFF"/>
        <w:ind w:firstLine="560"/>
        <w:jc w:val="left"/>
        <w:rPr>
          <w:rFonts w:ascii="仿宋" w:eastAsia="仿宋" w:hAnsi="仿宋" w:cs="宋体"/>
          <w:kern w:val="0"/>
          <w:sz w:val="28"/>
          <w:szCs w:val="28"/>
        </w:rPr>
      </w:pPr>
      <w:r>
        <w:rPr>
          <w:rFonts w:ascii="仿宋" w:eastAsia="仿宋" w:hAnsi="仿宋" w:cs="宋体" w:hint="eastAsia"/>
          <w:kern w:val="0"/>
          <w:sz w:val="28"/>
          <w:szCs w:val="28"/>
        </w:rPr>
        <w:t>纪检监审室</w:t>
      </w:r>
    </w:p>
    <w:p w14:paraId="786ADCF0" w14:textId="46E86854" w:rsidR="006A1CA2" w:rsidRPr="006A1CA2" w:rsidRDefault="006A1CA2" w:rsidP="00111F60">
      <w:pPr>
        <w:widowControl/>
        <w:shd w:val="clear" w:color="auto" w:fill="FFFFFF"/>
        <w:ind w:firstLine="560"/>
        <w:jc w:val="left"/>
        <w:rPr>
          <w:rFonts w:ascii="仿宋" w:eastAsia="仿宋" w:hAnsi="仿宋" w:cs="宋体"/>
          <w:kern w:val="0"/>
          <w:sz w:val="28"/>
          <w:szCs w:val="28"/>
        </w:rPr>
      </w:pPr>
      <w:r>
        <w:rPr>
          <w:rFonts w:ascii="仿宋" w:eastAsia="仿宋" w:hAnsi="仿宋" w:cs="宋体" w:hint="eastAsia"/>
          <w:kern w:val="0"/>
          <w:sz w:val="28"/>
          <w:szCs w:val="28"/>
        </w:rPr>
        <w:t>电话：0</w:t>
      </w:r>
      <w:r>
        <w:rPr>
          <w:rFonts w:ascii="仿宋" w:eastAsia="仿宋" w:hAnsi="仿宋" w:cs="宋体"/>
          <w:kern w:val="0"/>
          <w:sz w:val="28"/>
          <w:szCs w:val="28"/>
        </w:rPr>
        <w:t>734-5675228</w:t>
      </w:r>
    </w:p>
    <w:p w14:paraId="3490CF19" w14:textId="77777777" w:rsidR="00111F60" w:rsidRPr="006A1CA2" w:rsidRDefault="00111F60" w:rsidP="00111F60">
      <w:pPr>
        <w:rPr>
          <w:rFonts w:ascii="仿宋" w:eastAsia="仿宋" w:hAnsi="仿宋"/>
          <w:sz w:val="28"/>
          <w:szCs w:val="28"/>
        </w:rPr>
      </w:pPr>
      <w:r w:rsidRPr="006A1CA2">
        <w:rPr>
          <w:rFonts w:ascii="仿宋" w:eastAsia="仿宋" w:hAnsi="仿宋" w:hint="eastAsia"/>
          <w:sz w:val="28"/>
          <w:szCs w:val="28"/>
        </w:rPr>
        <w:t xml:space="preserve"> </w:t>
      </w:r>
      <w:r w:rsidRPr="006A1CA2">
        <w:rPr>
          <w:rFonts w:ascii="仿宋" w:eastAsia="仿宋" w:hAnsi="仿宋"/>
          <w:sz w:val="28"/>
          <w:szCs w:val="28"/>
        </w:rPr>
        <w:t xml:space="preserve">                                  </w:t>
      </w:r>
      <w:r w:rsidRPr="006A1CA2">
        <w:rPr>
          <w:rFonts w:ascii="仿宋" w:eastAsia="仿宋" w:hAnsi="仿宋" w:hint="eastAsia"/>
          <w:sz w:val="28"/>
          <w:szCs w:val="28"/>
        </w:rPr>
        <w:t>南华大学附属第三医院</w:t>
      </w:r>
    </w:p>
    <w:p w14:paraId="082A8FC2" w14:textId="5A9028B3" w:rsidR="00185B02" w:rsidRPr="006A1CA2" w:rsidRDefault="00111F60" w:rsidP="00111F60">
      <w:pPr>
        <w:rPr>
          <w:rFonts w:ascii="仿宋" w:eastAsia="仿宋" w:hAnsi="仿宋"/>
          <w:sz w:val="28"/>
          <w:szCs w:val="28"/>
        </w:rPr>
      </w:pPr>
      <w:r w:rsidRPr="006A1CA2">
        <w:rPr>
          <w:rFonts w:ascii="仿宋" w:eastAsia="仿宋" w:hAnsi="仿宋"/>
          <w:sz w:val="28"/>
          <w:szCs w:val="28"/>
        </w:rPr>
        <w:t xml:space="preserve">                                     202</w:t>
      </w:r>
      <w:r w:rsidR="000D3586" w:rsidRPr="006A1CA2">
        <w:rPr>
          <w:rFonts w:ascii="仿宋" w:eastAsia="仿宋" w:hAnsi="仿宋"/>
          <w:sz w:val="28"/>
          <w:szCs w:val="28"/>
        </w:rPr>
        <w:t>4</w:t>
      </w:r>
      <w:r w:rsidR="000D3586" w:rsidRPr="006A1CA2">
        <w:rPr>
          <w:rFonts w:ascii="仿宋" w:eastAsia="仿宋" w:hAnsi="仿宋" w:hint="eastAsia"/>
          <w:sz w:val="28"/>
          <w:szCs w:val="28"/>
        </w:rPr>
        <w:t>年9月</w:t>
      </w:r>
      <w:r w:rsidR="00434271">
        <w:rPr>
          <w:rFonts w:ascii="仿宋" w:eastAsia="仿宋" w:hAnsi="仿宋" w:hint="eastAsia"/>
          <w:sz w:val="28"/>
          <w:szCs w:val="28"/>
        </w:rPr>
        <w:t>1</w:t>
      </w:r>
      <w:r w:rsidR="00434271">
        <w:rPr>
          <w:rFonts w:ascii="仿宋" w:eastAsia="仿宋" w:hAnsi="仿宋"/>
          <w:sz w:val="28"/>
          <w:szCs w:val="28"/>
        </w:rPr>
        <w:t>8</w:t>
      </w:r>
      <w:r w:rsidR="000D3586" w:rsidRPr="006A1CA2">
        <w:rPr>
          <w:rFonts w:ascii="仿宋" w:eastAsia="仿宋" w:hAnsi="仿宋" w:hint="eastAsia"/>
          <w:sz w:val="28"/>
          <w:szCs w:val="28"/>
        </w:rPr>
        <w:t>日</w:t>
      </w:r>
    </w:p>
    <w:sectPr w:rsidR="00185B02" w:rsidRPr="006A1CA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F8216" w14:textId="77777777" w:rsidR="00F27A05" w:rsidRDefault="00F27A05" w:rsidP="0040694E">
      <w:r>
        <w:separator/>
      </w:r>
    </w:p>
  </w:endnote>
  <w:endnote w:type="continuationSeparator" w:id="0">
    <w:p w14:paraId="76EDBA5B" w14:textId="77777777" w:rsidR="00F27A05" w:rsidRDefault="00F27A05" w:rsidP="00406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982452"/>
      <w:docPartObj>
        <w:docPartGallery w:val="Page Numbers (Bottom of Page)"/>
        <w:docPartUnique/>
      </w:docPartObj>
    </w:sdtPr>
    <w:sdtEndPr/>
    <w:sdtContent>
      <w:p w14:paraId="77AB3E50" w14:textId="4946A3AA" w:rsidR="006A1CA2" w:rsidRDefault="006A1CA2">
        <w:pPr>
          <w:pStyle w:val="a5"/>
          <w:jc w:val="center"/>
        </w:pPr>
        <w:r>
          <w:fldChar w:fldCharType="begin"/>
        </w:r>
        <w:r>
          <w:instrText>PAGE   \* MERGEFORMAT</w:instrText>
        </w:r>
        <w:r>
          <w:fldChar w:fldCharType="separate"/>
        </w:r>
        <w:r>
          <w:rPr>
            <w:lang w:val="zh-CN"/>
          </w:rPr>
          <w:t>2</w:t>
        </w:r>
        <w:r>
          <w:fldChar w:fldCharType="end"/>
        </w:r>
      </w:p>
    </w:sdtContent>
  </w:sdt>
  <w:p w14:paraId="4544AF53" w14:textId="77777777" w:rsidR="006A1CA2" w:rsidRDefault="006A1C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424C3" w14:textId="77777777" w:rsidR="00F27A05" w:rsidRDefault="00F27A05" w:rsidP="0040694E">
      <w:r>
        <w:separator/>
      </w:r>
    </w:p>
  </w:footnote>
  <w:footnote w:type="continuationSeparator" w:id="0">
    <w:p w14:paraId="3E8AA56F" w14:textId="77777777" w:rsidR="00F27A05" w:rsidRDefault="00F27A05" w:rsidP="004069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87157"/>
    <w:multiLevelType w:val="hybridMultilevel"/>
    <w:tmpl w:val="8A267628"/>
    <w:lvl w:ilvl="0" w:tplc="68307F00">
      <w:start w:val="1"/>
      <w:numFmt w:val="japaneseCounting"/>
      <w:lvlText w:val="%1、"/>
      <w:lvlJc w:val="left"/>
      <w:pPr>
        <w:ind w:left="1280" w:hanging="720"/>
      </w:pPr>
      <w:rPr>
        <w:rFonts w:hint="default"/>
        <w:b/>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2E9"/>
    <w:rsid w:val="0004352E"/>
    <w:rsid w:val="000C1189"/>
    <w:rsid w:val="000D3586"/>
    <w:rsid w:val="00111F60"/>
    <w:rsid w:val="00185B02"/>
    <w:rsid w:val="002F1621"/>
    <w:rsid w:val="00321331"/>
    <w:rsid w:val="0040694E"/>
    <w:rsid w:val="00434271"/>
    <w:rsid w:val="00625E37"/>
    <w:rsid w:val="006A1CA2"/>
    <w:rsid w:val="009F65C8"/>
    <w:rsid w:val="00A14413"/>
    <w:rsid w:val="00BE0BBC"/>
    <w:rsid w:val="00C57CB2"/>
    <w:rsid w:val="00D832E9"/>
    <w:rsid w:val="00E32420"/>
    <w:rsid w:val="00F27A05"/>
    <w:rsid w:val="00F617FC"/>
    <w:rsid w:val="00F75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589DE9"/>
  <w15:chartTrackingRefBased/>
  <w15:docId w15:val="{EF17B9A9-34C1-4A9F-830D-1855413C5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1F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694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0694E"/>
    <w:rPr>
      <w:sz w:val="18"/>
      <w:szCs w:val="18"/>
    </w:rPr>
  </w:style>
  <w:style w:type="paragraph" w:styleId="a5">
    <w:name w:val="footer"/>
    <w:basedOn w:val="a"/>
    <w:link w:val="a6"/>
    <w:uiPriority w:val="99"/>
    <w:unhideWhenUsed/>
    <w:rsid w:val="0040694E"/>
    <w:pPr>
      <w:tabs>
        <w:tab w:val="center" w:pos="4153"/>
        <w:tab w:val="right" w:pos="8306"/>
      </w:tabs>
      <w:snapToGrid w:val="0"/>
      <w:jc w:val="left"/>
    </w:pPr>
    <w:rPr>
      <w:sz w:val="18"/>
      <w:szCs w:val="18"/>
    </w:rPr>
  </w:style>
  <w:style w:type="character" w:customStyle="1" w:styleId="a6">
    <w:name w:val="页脚 字符"/>
    <w:basedOn w:val="a0"/>
    <w:link w:val="a5"/>
    <w:uiPriority w:val="99"/>
    <w:rsid w:val="0040694E"/>
    <w:rPr>
      <w:sz w:val="18"/>
      <w:szCs w:val="18"/>
    </w:rPr>
  </w:style>
  <w:style w:type="paragraph" w:styleId="a7">
    <w:name w:val="Normal (Web)"/>
    <w:basedOn w:val="a"/>
    <w:rsid w:val="0040694E"/>
    <w:pPr>
      <w:spacing w:beforeAutospacing="1" w:afterAutospacing="1"/>
      <w:jc w:val="left"/>
    </w:pPr>
    <w:rPr>
      <w:rFonts w:cs="Times New Roman"/>
      <w:kern w:val="0"/>
      <w:sz w:val="24"/>
      <w:szCs w:val="24"/>
    </w:rPr>
  </w:style>
  <w:style w:type="character" w:styleId="a8">
    <w:name w:val="Strong"/>
    <w:basedOn w:val="a0"/>
    <w:qFormat/>
    <w:rsid w:val="0040694E"/>
    <w:rPr>
      <w:b/>
    </w:rPr>
  </w:style>
  <w:style w:type="character" w:styleId="a9">
    <w:name w:val="annotation reference"/>
    <w:basedOn w:val="a0"/>
    <w:rsid w:val="0040694E"/>
    <w:rPr>
      <w:sz w:val="21"/>
      <w:szCs w:val="21"/>
    </w:rPr>
  </w:style>
  <w:style w:type="paragraph" w:styleId="aa">
    <w:name w:val="annotation text"/>
    <w:basedOn w:val="a"/>
    <w:link w:val="ab"/>
    <w:rsid w:val="0040694E"/>
    <w:pPr>
      <w:jc w:val="left"/>
    </w:pPr>
    <w:rPr>
      <w:szCs w:val="24"/>
    </w:rPr>
  </w:style>
  <w:style w:type="character" w:customStyle="1" w:styleId="ab">
    <w:name w:val="批注文字 字符"/>
    <w:basedOn w:val="a0"/>
    <w:link w:val="aa"/>
    <w:rsid w:val="0040694E"/>
    <w:rPr>
      <w:szCs w:val="24"/>
    </w:rPr>
  </w:style>
  <w:style w:type="paragraph" w:styleId="ac">
    <w:name w:val="List Paragraph"/>
    <w:basedOn w:val="a"/>
    <w:uiPriority w:val="34"/>
    <w:qFormat/>
    <w:rsid w:val="0040694E"/>
    <w:pPr>
      <w:ind w:firstLineChars="200" w:firstLine="420"/>
    </w:pPr>
  </w:style>
  <w:style w:type="paragraph" w:styleId="ad">
    <w:name w:val="annotation subject"/>
    <w:basedOn w:val="aa"/>
    <w:next w:val="aa"/>
    <w:link w:val="ae"/>
    <w:uiPriority w:val="99"/>
    <w:semiHidden/>
    <w:unhideWhenUsed/>
    <w:rsid w:val="0040694E"/>
    <w:rPr>
      <w:b/>
      <w:bCs/>
      <w:szCs w:val="22"/>
    </w:rPr>
  </w:style>
  <w:style w:type="character" w:customStyle="1" w:styleId="ae">
    <w:name w:val="批注主题 字符"/>
    <w:basedOn w:val="ab"/>
    <w:link w:val="ad"/>
    <w:uiPriority w:val="99"/>
    <w:semiHidden/>
    <w:rsid w:val="0040694E"/>
    <w:rPr>
      <w:b/>
      <w:bCs/>
      <w:szCs w:val="24"/>
    </w:rPr>
  </w:style>
  <w:style w:type="character" w:styleId="af">
    <w:name w:val="Hyperlink"/>
    <w:basedOn w:val="a0"/>
    <w:uiPriority w:val="99"/>
    <w:unhideWhenUsed/>
    <w:rsid w:val="009F65C8"/>
    <w:rPr>
      <w:color w:val="0563C1" w:themeColor="hyperlink"/>
      <w:u w:val="single"/>
    </w:rPr>
  </w:style>
  <w:style w:type="character" w:styleId="af0">
    <w:name w:val="Unresolved Mention"/>
    <w:basedOn w:val="a0"/>
    <w:uiPriority w:val="99"/>
    <w:semiHidden/>
    <w:unhideWhenUsed/>
    <w:rsid w:val="009F65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hunan.zcygov.cn/bidding/detail?requisitionId=62024091884015434&amp;type=BIDDING_INVITATION&amp;utm=a0017.b0065.cl5.6.e34f9fa075a311efab596f107fa68f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5</Pages>
  <Words>421</Words>
  <Characters>2401</Characters>
  <Application>Microsoft Office Word</Application>
  <DocSecurity>0</DocSecurity>
  <Lines>20</Lines>
  <Paragraphs>5</Paragraphs>
  <ScaleCrop>false</ScaleCrop>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shebeike</dc:creator>
  <cp:keywords/>
  <dc:description/>
  <cp:lastModifiedBy>shebeike</cp:lastModifiedBy>
  <cp:revision>9</cp:revision>
  <cp:lastPrinted>2024-09-02T08:09:00Z</cp:lastPrinted>
  <dcterms:created xsi:type="dcterms:W3CDTF">2024-08-29T09:11:00Z</dcterms:created>
  <dcterms:modified xsi:type="dcterms:W3CDTF">2024-09-18T09:54:00Z</dcterms:modified>
</cp:coreProperties>
</file>